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79" w:rsidRPr="00DC6C33" w:rsidRDefault="008B6F79" w:rsidP="008B6F79">
      <w:pPr>
        <w:pStyle w:val="Default"/>
        <w:rPr>
          <w:rFonts w:asciiTheme="minorHAnsi" w:hAnsiTheme="minorHAnsi" w:cstheme="minorHAnsi"/>
        </w:rPr>
      </w:pPr>
    </w:p>
    <w:p w:rsidR="008B6F79" w:rsidRPr="00DC6C33" w:rsidRDefault="008B6F79" w:rsidP="008B6F79">
      <w:pPr>
        <w:pStyle w:val="Default"/>
        <w:jc w:val="center"/>
        <w:rPr>
          <w:rFonts w:asciiTheme="minorHAnsi" w:hAnsiTheme="minorHAnsi" w:cstheme="minorHAnsi"/>
          <w:b/>
          <w:bCs/>
        </w:rPr>
      </w:pPr>
      <w:r w:rsidRPr="00DC6C33">
        <w:rPr>
          <w:rFonts w:asciiTheme="minorHAnsi" w:hAnsiTheme="minorHAnsi" w:cstheme="minorHAnsi"/>
          <w:b/>
          <w:bCs/>
        </w:rPr>
        <w:t>MERSİN İL UMUMİ HIFZISSIHHA KURULU KARARI</w:t>
      </w:r>
    </w:p>
    <w:p w:rsidR="008B6F79" w:rsidRPr="00DC6C33" w:rsidRDefault="008B6F79" w:rsidP="008B6F79">
      <w:pPr>
        <w:pStyle w:val="Default"/>
        <w:jc w:val="center"/>
        <w:rPr>
          <w:rFonts w:asciiTheme="minorHAnsi" w:hAnsiTheme="minorHAnsi" w:cstheme="minorHAnsi"/>
        </w:rPr>
      </w:pPr>
    </w:p>
    <w:p w:rsidR="008B6F79" w:rsidRPr="00DC6C33" w:rsidRDefault="008B6F79" w:rsidP="008B6F79">
      <w:pPr>
        <w:pStyle w:val="Default"/>
        <w:rPr>
          <w:rFonts w:asciiTheme="minorHAnsi" w:hAnsiTheme="minorHAnsi" w:cstheme="minorHAnsi"/>
        </w:rPr>
      </w:pPr>
      <w:r w:rsidRPr="00DC6C33">
        <w:rPr>
          <w:rFonts w:asciiTheme="minorHAnsi" w:hAnsiTheme="minorHAnsi" w:cstheme="minorHAnsi"/>
          <w:b/>
          <w:bCs/>
        </w:rPr>
        <w:t xml:space="preserve">KARAR </w:t>
      </w:r>
      <w:proofErr w:type="gramStart"/>
      <w:r w:rsidRPr="00DC6C33">
        <w:rPr>
          <w:rFonts w:asciiTheme="minorHAnsi" w:hAnsiTheme="minorHAnsi" w:cstheme="minorHAnsi"/>
          <w:b/>
          <w:bCs/>
        </w:rPr>
        <w:t>TARİHİ : 01</w:t>
      </w:r>
      <w:proofErr w:type="gramEnd"/>
      <w:r w:rsidRPr="00DC6C33">
        <w:rPr>
          <w:rFonts w:asciiTheme="minorHAnsi" w:hAnsiTheme="minorHAnsi" w:cstheme="minorHAnsi"/>
          <w:b/>
          <w:bCs/>
        </w:rPr>
        <w:t xml:space="preserve">/06/2021 </w:t>
      </w:r>
      <w:r w:rsidRPr="00DC6C33">
        <w:rPr>
          <w:rFonts w:asciiTheme="minorHAnsi" w:hAnsiTheme="minorHAnsi" w:cstheme="minorHAnsi"/>
          <w:b/>
          <w:bCs/>
        </w:rPr>
        <w:br/>
        <w:t xml:space="preserve">KARAR NO        : 2021 / 27 </w:t>
      </w:r>
    </w:p>
    <w:p w:rsidR="008B6F79" w:rsidRPr="00DC6C33" w:rsidRDefault="008B6F79" w:rsidP="008B6F79">
      <w:pPr>
        <w:pStyle w:val="Default"/>
        <w:rPr>
          <w:rFonts w:asciiTheme="minorHAnsi" w:hAnsiTheme="minorHAnsi" w:cstheme="minorHAnsi"/>
        </w:rPr>
      </w:pPr>
    </w:p>
    <w:p w:rsidR="008B6F79" w:rsidRPr="00DC6C33" w:rsidRDefault="008B6F79" w:rsidP="008B6F79">
      <w:pPr>
        <w:pStyle w:val="Default"/>
        <w:jc w:val="both"/>
        <w:rPr>
          <w:rFonts w:asciiTheme="minorHAnsi" w:hAnsiTheme="minorHAnsi" w:cstheme="minorHAnsi"/>
        </w:rPr>
      </w:pPr>
      <w:r w:rsidRPr="00DC6C33">
        <w:rPr>
          <w:rFonts w:asciiTheme="minorHAnsi" w:hAnsiTheme="minorHAnsi" w:cstheme="minorHAnsi"/>
        </w:rPr>
        <w:tab/>
        <w:t xml:space="preserve">Mersin İl Umumi Hıfzıssıhha Kurulu, 01/06/2021 tarihinde Mersin Vali Yardımcısı İbrahim KÜÇÜK başkanlığında; İçişleri Bakanlığının 01.06.2021 tarihli ve 8878 sayılı </w:t>
      </w:r>
      <w:r w:rsidRPr="00DC6C33">
        <w:rPr>
          <w:rFonts w:asciiTheme="minorHAnsi" w:hAnsiTheme="minorHAnsi" w:cstheme="minorHAnsi"/>
          <w:b/>
          <w:bCs/>
        </w:rPr>
        <w:t xml:space="preserve">“Haziran Ayı Normalleşme Tedbirleri ” </w:t>
      </w:r>
      <w:r w:rsidRPr="00DC6C33">
        <w:rPr>
          <w:rFonts w:asciiTheme="minorHAnsi" w:hAnsiTheme="minorHAnsi" w:cstheme="minorHAnsi"/>
        </w:rPr>
        <w:t xml:space="preserve">konulu Genelgesinin uygulanmasına yönelik konuları görüşmek üzere olağanüstü toplandı. </w:t>
      </w:r>
    </w:p>
    <w:p w:rsidR="008B6F79" w:rsidRPr="00DC6C33" w:rsidRDefault="008B6F79" w:rsidP="008B6F79">
      <w:pPr>
        <w:pStyle w:val="Default"/>
        <w:jc w:val="both"/>
        <w:rPr>
          <w:rFonts w:asciiTheme="minorHAnsi" w:hAnsiTheme="minorHAnsi" w:cstheme="minorHAnsi"/>
        </w:rPr>
      </w:pPr>
      <w:r w:rsidRPr="00DC6C33">
        <w:rPr>
          <w:rFonts w:asciiTheme="minorHAnsi" w:hAnsiTheme="minorHAnsi" w:cstheme="minorHAnsi"/>
        </w:rPr>
        <w:tab/>
      </w:r>
      <w:proofErr w:type="gramStart"/>
      <w:r w:rsidRPr="00DC6C33">
        <w:rPr>
          <w:rFonts w:asciiTheme="minorHAnsi" w:hAnsiTheme="minorHAnsi" w:cstheme="minorHAnsi"/>
        </w:rPr>
        <w:t xml:space="preserve">Salgının seyrinde yaşanan gelişmeler ile Sağlık Bakanlığı ve </w:t>
      </w:r>
      <w:proofErr w:type="spellStart"/>
      <w:r w:rsidRPr="00DC6C33">
        <w:rPr>
          <w:rFonts w:asciiTheme="minorHAnsi" w:hAnsiTheme="minorHAnsi" w:cstheme="minorHAnsi"/>
        </w:rPr>
        <w:t>Koronavirüs</w:t>
      </w:r>
      <w:proofErr w:type="spellEnd"/>
      <w:r w:rsidRPr="00DC6C33">
        <w:rPr>
          <w:rFonts w:asciiTheme="minorHAnsi" w:hAnsiTheme="minorHAnsi" w:cstheme="minorHAnsi"/>
        </w:rPr>
        <w:t xml:space="preserve"> Bilim Kurulunun tavsiyeleri, Sayın Cumhurbaşkanımızın başkanlığında toplanan 31 Mayıs 2021 tarihli Cumhurbaşkanlığı Kabinesinde ele alınarak; </w:t>
      </w:r>
      <w:r w:rsidRPr="00DC6C33">
        <w:rPr>
          <w:rFonts w:asciiTheme="minorHAnsi" w:hAnsiTheme="minorHAnsi" w:cstheme="minorHAnsi"/>
          <w:b/>
          <w:bCs/>
        </w:rPr>
        <w:t xml:space="preserve">Haziran ayı boyunca uygulanacak olan kademeli normalleşme sürecinin ikinci etabı </w:t>
      </w:r>
      <w:r w:rsidRPr="00DC6C33">
        <w:rPr>
          <w:rFonts w:asciiTheme="minorHAnsi" w:hAnsiTheme="minorHAnsi" w:cstheme="minorHAnsi"/>
        </w:rPr>
        <w:t xml:space="preserve">kapsamında bazı tedbirlerin </w:t>
      </w:r>
      <w:r w:rsidRPr="00DC6C33">
        <w:rPr>
          <w:rFonts w:asciiTheme="minorHAnsi" w:hAnsiTheme="minorHAnsi" w:cstheme="minorHAnsi"/>
          <w:b/>
          <w:bCs/>
        </w:rPr>
        <w:t xml:space="preserve">1 Haziran 2021 Salı günü saat 05.00’ten itibaren </w:t>
      </w:r>
      <w:r w:rsidRPr="00DC6C33">
        <w:rPr>
          <w:rFonts w:asciiTheme="minorHAnsi" w:hAnsiTheme="minorHAnsi" w:cstheme="minorHAnsi"/>
        </w:rPr>
        <w:t xml:space="preserve">hayata geçirilmesi gerektiği değerlendirilmiştir. </w:t>
      </w:r>
      <w:proofErr w:type="gramEnd"/>
    </w:p>
    <w:p w:rsidR="008B6F79" w:rsidRPr="00DC6C33" w:rsidRDefault="008B6F79" w:rsidP="008B6F79">
      <w:pPr>
        <w:jc w:val="both"/>
        <w:rPr>
          <w:rFonts w:cstheme="minorHAnsi"/>
          <w:sz w:val="24"/>
          <w:szCs w:val="24"/>
        </w:rPr>
      </w:pPr>
      <w:r w:rsidRPr="00DC6C33">
        <w:rPr>
          <w:rFonts w:cstheme="minorHAnsi"/>
          <w:sz w:val="24"/>
          <w:szCs w:val="24"/>
        </w:rPr>
        <w:tab/>
        <w:t>Söz konusu değerlendirme</w:t>
      </w:r>
      <w:r w:rsidR="00632A0C">
        <w:rPr>
          <w:rFonts w:cstheme="minorHAnsi"/>
          <w:sz w:val="24"/>
          <w:szCs w:val="24"/>
        </w:rPr>
        <w:t>ler</w:t>
      </w:r>
      <w:r w:rsidRPr="00DC6C33">
        <w:rPr>
          <w:rFonts w:cstheme="minorHAnsi"/>
          <w:sz w:val="24"/>
          <w:szCs w:val="24"/>
        </w:rPr>
        <w:t xml:space="preserve"> ve İçişleri Bakanlığının 01.06.2021 tarihli ve 8878 sayılı Genelgesi de dikkate alınarak ilimiz genelinde uygulanmak üzere;</w:t>
      </w:r>
    </w:p>
    <w:p w:rsidR="008B6F79" w:rsidRPr="00DC6C33" w:rsidRDefault="008B6F79" w:rsidP="008B6F79">
      <w:pPr>
        <w:autoSpaceDE w:val="0"/>
        <w:autoSpaceDN w:val="0"/>
        <w:adjustRightInd w:val="0"/>
        <w:spacing w:after="0" w:line="240" w:lineRule="auto"/>
        <w:rPr>
          <w:rFonts w:cstheme="minorHAnsi"/>
          <w:color w:val="000000"/>
          <w:sz w:val="24"/>
          <w:szCs w:val="24"/>
        </w:rPr>
      </w:pPr>
      <w:r w:rsidRPr="00DC6C33">
        <w:rPr>
          <w:rFonts w:cstheme="minorHAnsi"/>
          <w:b/>
          <w:bCs/>
          <w:color w:val="000000"/>
          <w:sz w:val="24"/>
          <w:szCs w:val="24"/>
        </w:rPr>
        <w:tab/>
        <w:t xml:space="preserve">1. SOKAĞA ÇIKMA KISITLAMASI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sidRPr="00DC6C33">
        <w:rPr>
          <w:rFonts w:cstheme="minorHAnsi"/>
          <w:color w:val="000000"/>
          <w:sz w:val="24"/>
          <w:szCs w:val="24"/>
        </w:rPr>
        <w:tab/>
        <w:t xml:space="preserve">Kademeli normalleşme döneminin ikinci etabında; Pazartesi, Salı, Çarşamba, Perşembe, Cuma ve Cumartesi günleri </w:t>
      </w:r>
      <w:r w:rsidRPr="00DC6C33">
        <w:rPr>
          <w:rFonts w:cstheme="minorHAnsi"/>
          <w:b/>
          <w:bCs/>
          <w:color w:val="000000"/>
          <w:sz w:val="24"/>
          <w:szCs w:val="24"/>
        </w:rPr>
        <w:t xml:space="preserve">22.00-05.00 </w:t>
      </w:r>
      <w:r w:rsidRPr="00DC6C33">
        <w:rPr>
          <w:rFonts w:cstheme="minorHAnsi"/>
          <w:color w:val="000000"/>
          <w:sz w:val="24"/>
          <w:szCs w:val="24"/>
        </w:rPr>
        <w:t xml:space="preserve">saatleri arasında; </w:t>
      </w:r>
      <w:r w:rsidRPr="00DC6C33">
        <w:rPr>
          <w:rFonts w:cstheme="minorHAnsi"/>
          <w:b/>
          <w:bCs/>
          <w:color w:val="000000"/>
          <w:sz w:val="24"/>
          <w:szCs w:val="24"/>
        </w:rPr>
        <w:t xml:space="preserve">Pazar günleri </w:t>
      </w:r>
      <w:r w:rsidRPr="00DC6C33">
        <w:rPr>
          <w:rFonts w:cstheme="minorHAnsi"/>
          <w:color w:val="000000"/>
          <w:sz w:val="24"/>
          <w:szCs w:val="24"/>
        </w:rPr>
        <w:t xml:space="preserve">ise </w:t>
      </w:r>
      <w:r w:rsidRPr="00DC6C33">
        <w:rPr>
          <w:rFonts w:cstheme="minorHAnsi"/>
          <w:b/>
          <w:bCs/>
          <w:color w:val="000000"/>
          <w:sz w:val="24"/>
          <w:szCs w:val="24"/>
        </w:rPr>
        <w:t xml:space="preserve">Cumartesi </w:t>
      </w:r>
      <w:r w:rsidRPr="00DC6C33">
        <w:rPr>
          <w:rFonts w:cstheme="minorHAnsi"/>
          <w:color w:val="000000"/>
          <w:sz w:val="24"/>
          <w:szCs w:val="24"/>
        </w:rPr>
        <w:t xml:space="preserve">günü saat </w:t>
      </w:r>
      <w:r w:rsidRPr="00DC6C33">
        <w:rPr>
          <w:rFonts w:cstheme="minorHAnsi"/>
          <w:b/>
          <w:bCs/>
          <w:color w:val="000000"/>
          <w:sz w:val="24"/>
          <w:szCs w:val="24"/>
        </w:rPr>
        <w:t>22.00</w:t>
      </w:r>
      <w:r w:rsidRPr="00DC6C33">
        <w:rPr>
          <w:rFonts w:cstheme="minorHAnsi"/>
          <w:color w:val="000000"/>
          <w:sz w:val="24"/>
          <w:szCs w:val="24"/>
        </w:rPr>
        <w:t xml:space="preserve">’den başlayıp </w:t>
      </w:r>
      <w:r w:rsidRPr="00DC6C33">
        <w:rPr>
          <w:rFonts w:cstheme="minorHAnsi"/>
          <w:b/>
          <w:bCs/>
          <w:color w:val="000000"/>
          <w:sz w:val="24"/>
          <w:szCs w:val="24"/>
        </w:rPr>
        <w:t xml:space="preserve">Pazar </w:t>
      </w:r>
      <w:r w:rsidRPr="00DC6C33">
        <w:rPr>
          <w:rFonts w:cstheme="minorHAnsi"/>
          <w:color w:val="000000"/>
          <w:sz w:val="24"/>
          <w:szCs w:val="24"/>
        </w:rPr>
        <w:t xml:space="preserve">gününün </w:t>
      </w:r>
      <w:r w:rsidRPr="00DC6C33">
        <w:rPr>
          <w:rFonts w:cstheme="minorHAnsi"/>
          <w:b/>
          <w:bCs/>
          <w:color w:val="000000"/>
          <w:sz w:val="24"/>
          <w:szCs w:val="24"/>
        </w:rPr>
        <w:t xml:space="preserve">tamamını </w:t>
      </w:r>
      <w:r w:rsidRPr="00DC6C33">
        <w:rPr>
          <w:rFonts w:cstheme="minorHAnsi"/>
          <w:color w:val="000000"/>
          <w:sz w:val="24"/>
          <w:szCs w:val="24"/>
        </w:rPr>
        <w:t xml:space="preserve">kapsayacak ve </w:t>
      </w:r>
      <w:r w:rsidRPr="00DC6C33">
        <w:rPr>
          <w:rFonts w:cstheme="minorHAnsi"/>
          <w:b/>
          <w:bCs/>
          <w:color w:val="000000"/>
          <w:sz w:val="24"/>
          <w:szCs w:val="24"/>
        </w:rPr>
        <w:t xml:space="preserve">Pazartesi </w:t>
      </w:r>
      <w:r w:rsidRPr="00DC6C33">
        <w:rPr>
          <w:rFonts w:cstheme="minorHAnsi"/>
          <w:color w:val="000000"/>
          <w:sz w:val="24"/>
          <w:szCs w:val="24"/>
        </w:rPr>
        <w:t xml:space="preserve">günü saat </w:t>
      </w:r>
      <w:r w:rsidRPr="00DC6C33">
        <w:rPr>
          <w:rFonts w:cstheme="minorHAnsi"/>
          <w:b/>
          <w:bCs/>
          <w:color w:val="000000"/>
          <w:sz w:val="24"/>
          <w:szCs w:val="24"/>
        </w:rPr>
        <w:t>05.00</w:t>
      </w:r>
      <w:r w:rsidRPr="00DC6C33">
        <w:rPr>
          <w:rFonts w:cstheme="minorHAnsi"/>
          <w:color w:val="000000"/>
          <w:sz w:val="24"/>
          <w:szCs w:val="24"/>
        </w:rPr>
        <w:t xml:space="preserve">’de tamamlanacak şekilde </w:t>
      </w:r>
      <w:r w:rsidRPr="00DC6C33">
        <w:rPr>
          <w:rFonts w:cstheme="minorHAnsi"/>
          <w:b/>
          <w:bCs/>
          <w:color w:val="000000"/>
          <w:sz w:val="24"/>
          <w:szCs w:val="24"/>
        </w:rPr>
        <w:t xml:space="preserve">sokağa çıkma kısıtlaması </w:t>
      </w:r>
      <w:r w:rsidRPr="00DC6C33">
        <w:rPr>
          <w:rFonts w:cstheme="minorHAnsi"/>
          <w:color w:val="000000"/>
          <w:sz w:val="24"/>
          <w:szCs w:val="24"/>
        </w:rPr>
        <w:t xml:space="preserve">uygulanacaktır. </w:t>
      </w:r>
    </w:p>
    <w:p w:rsidR="008B6F79" w:rsidRPr="00DC6C33" w:rsidRDefault="008B6F79" w:rsidP="008B6F79">
      <w:pPr>
        <w:jc w:val="both"/>
        <w:rPr>
          <w:rFonts w:cstheme="minorHAnsi"/>
          <w:color w:val="000000"/>
          <w:sz w:val="24"/>
          <w:szCs w:val="24"/>
        </w:rPr>
      </w:pPr>
      <w:r w:rsidRPr="00DC6C33">
        <w:rPr>
          <w:rFonts w:cstheme="minorHAnsi"/>
          <w:b/>
          <w:bCs/>
          <w:color w:val="000000"/>
          <w:sz w:val="24"/>
          <w:szCs w:val="24"/>
        </w:rPr>
        <w:tab/>
        <w:t xml:space="preserve">1.1- </w:t>
      </w:r>
      <w:r w:rsidRPr="00DC6C33">
        <w:rPr>
          <w:rFonts w:cstheme="minorHAnsi"/>
          <w:color w:val="000000"/>
          <w:sz w:val="24"/>
          <w:szCs w:val="24"/>
        </w:rPr>
        <w:t xml:space="preserve">Sokağa çıkma kısıtlaması uygulanacak süre ve günlerde </w:t>
      </w:r>
      <w:r w:rsidRPr="00DC6C33">
        <w:rPr>
          <w:rFonts w:cstheme="minorHAnsi"/>
          <w:b/>
          <w:bCs/>
          <w:color w:val="000000"/>
          <w:sz w:val="24"/>
          <w:szCs w:val="24"/>
        </w:rPr>
        <w:t xml:space="preserve">üretim, imalat, tedarik </w:t>
      </w:r>
      <w:r w:rsidRPr="00DC6C33">
        <w:rPr>
          <w:rFonts w:cstheme="minorHAnsi"/>
          <w:color w:val="000000"/>
          <w:sz w:val="24"/>
          <w:szCs w:val="24"/>
        </w:rPr>
        <w:t xml:space="preserve">ve </w:t>
      </w:r>
      <w:r w:rsidRPr="00DC6C33">
        <w:rPr>
          <w:rFonts w:cstheme="minorHAnsi"/>
          <w:b/>
          <w:bCs/>
          <w:color w:val="000000"/>
          <w:sz w:val="24"/>
          <w:szCs w:val="24"/>
        </w:rPr>
        <w:t xml:space="preserve">lojistik </w:t>
      </w:r>
      <w:r w:rsidRPr="00DC6C33">
        <w:rPr>
          <w:rFonts w:cstheme="minorHAnsi"/>
          <w:color w:val="000000"/>
          <w:sz w:val="24"/>
          <w:szCs w:val="24"/>
        </w:rPr>
        <w:t xml:space="preserve">zincirlerinin aksamaması, </w:t>
      </w:r>
      <w:r w:rsidRPr="00DC6C33">
        <w:rPr>
          <w:rFonts w:cstheme="minorHAnsi"/>
          <w:b/>
          <w:bCs/>
          <w:color w:val="000000"/>
          <w:sz w:val="24"/>
          <w:szCs w:val="24"/>
        </w:rPr>
        <w:t xml:space="preserve">sağlık, tarım </w:t>
      </w:r>
      <w:r w:rsidRPr="00DC6C33">
        <w:rPr>
          <w:rFonts w:cstheme="minorHAnsi"/>
          <w:color w:val="000000"/>
          <w:sz w:val="24"/>
          <w:szCs w:val="24"/>
        </w:rPr>
        <w:t xml:space="preserve">ve </w:t>
      </w:r>
      <w:r w:rsidRPr="00DC6C33">
        <w:rPr>
          <w:rFonts w:cstheme="minorHAnsi"/>
          <w:b/>
          <w:bCs/>
          <w:color w:val="000000"/>
          <w:sz w:val="24"/>
          <w:szCs w:val="24"/>
        </w:rPr>
        <w:t xml:space="preserve">orman </w:t>
      </w:r>
      <w:r w:rsidRPr="00DC6C33">
        <w:rPr>
          <w:rFonts w:cstheme="minorHAnsi"/>
          <w:color w:val="000000"/>
          <w:sz w:val="24"/>
          <w:szCs w:val="24"/>
        </w:rPr>
        <w:t xml:space="preserve">faaliyetlerinin sürekliliğinin sağlanması amacıyla </w:t>
      </w:r>
      <w:proofErr w:type="spellStart"/>
      <w:r w:rsidRPr="00DC6C33">
        <w:rPr>
          <w:rFonts w:cstheme="minorHAnsi"/>
          <w:b/>
          <w:bCs/>
          <w:color w:val="000000"/>
          <w:sz w:val="24"/>
          <w:szCs w:val="24"/>
        </w:rPr>
        <w:t>Ek’te</w:t>
      </w:r>
      <w:proofErr w:type="spellEnd"/>
      <w:r w:rsidRPr="00DC6C33">
        <w:rPr>
          <w:rFonts w:cstheme="minorHAnsi"/>
          <w:b/>
          <w:bCs/>
          <w:color w:val="000000"/>
          <w:sz w:val="24"/>
          <w:szCs w:val="24"/>
        </w:rPr>
        <w:t xml:space="preserve"> </w:t>
      </w:r>
      <w:r w:rsidRPr="00DC6C33">
        <w:rPr>
          <w:rFonts w:cstheme="minorHAnsi"/>
          <w:color w:val="000000"/>
          <w:sz w:val="24"/>
          <w:szCs w:val="24"/>
        </w:rPr>
        <w:t xml:space="preserve">belirtilen </w:t>
      </w:r>
      <w:r w:rsidRPr="00DC6C33">
        <w:rPr>
          <w:rFonts w:cstheme="minorHAnsi"/>
          <w:b/>
          <w:bCs/>
          <w:color w:val="000000"/>
          <w:sz w:val="24"/>
          <w:szCs w:val="24"/>
        </w:rPr>
        <w:t>yerler ve kişiler kısıtlamadan muaf tutulacaktır</w:t>
      </w:r>
      <w:r w:rsidRPr="00DC6C33">
        <w:rPr>
          <w:rFonts w:cstheme="minorHAnsi"/>
          <w:color w:val="000000"/>
          <w:sz w:val="24"/>
          <w:szCs w:val="24"/>
        </w:rPr>
        <w:t>.</w:t>
      </w:r>
    </w:p>
    <w:p w:rsidR="008B6F79" w:rsidRPr="00DC6C33" w:rsidRDefault="008B6F79" w:rsidP="008B6F79">
      <w:pPr>
        <w:pStyle w:val="Default"/>
        <w:jc w:val="both"/>
        <w:rPr>
          <w:rFonts w:asciiTheme="minorHAnsi" w:hAnsiTheme="minorHAnsi" w:cstheme="minorHAnsi"/>
        </w:rPr>
      </w:pPr>
      <w:r w:rsidRPr="00DC6C33">
        <w:rPr>
          <w:rFonts w:asciiTheme="minorHAnsi" w:hAnsiTheme="minorHAnsi" w:cstheme="minorHAnsi"/>
        </w:rPr>
        <w:tab/>
        <w:t xml:space="preserve">Sokağa çıkma kısıtlamasına yönelik tanınan </w:t>
      </w:r>
      <w:r w:rsidRPr="00DC6C33">
        <w:rPr>
          <w:rFonts w:asciiTheme="minorHAnsi" w:hAnsiTheme="minorHAnsi" w:cstheme="minorHAnsi"/>
          <w:b/>
          <w:bCs/>
        </w:rPr>
        <w:t>muafiyetler</w:t>
      </w:r>
      <w:r w:rsidRPr="00DC6C33">
        <w:rPr>
          <w:rFonts w:asciiTheme="minorHAnsi" w:hAnsiTheme="minorHAnsi" w:cstheme="minorHAnsi"/>
        </w:rPr>
        <w:t xml:space="preserve">, İçişleri Bakanlığının 14.12.2020 tarih ve 20799 sayılı Genelgesinde açıkça belirtildiği şekilde </w:t>
      </w:r>
      <w:r w:rsidRPr="00DC6C33">
        <w:rPr>
          <w:rFonts w:asciiTheme="minorHAnsi" w:hAnsiTheme="minorHAnsi" w:cstheme="minorHAnsi"/>
          <w:b/>
          <w:bCs/>
        </w:rPr>
        <w:t xml:space="preserve">muafiyet nedeni </w:t>
      </w:r>
      <w:r w:rsidRPr="00DC6C33">
        <w:rPr>
          <w:rFonts w:asciiTheme="minorHAnsi" w:hAnsiTheme="minorHAnsi" w:cstheme="minorHAnsi"/>
        </w:rPr>
        <w:t xml:space="preserve">ve buna bağlı olarak </w:t>
      </w:r>
      <w:r w:rsidRPr="00DC6C33">
        <w:rPr>
          <w:rFonts w:asciiTheme="minorHAnsi" w:hAnsiTheme="minorHAnsi" w:cstheme="minorHAnsi"/>
          <w:b/>
          <w:bCs/>
        </w:rPr>
        <w:t xml:space="preserve">zaman </w:t>
      </w:r>
      <w:r w:rsidRPr="00DC6C33">
        <w:rPr>
          <w:rFonts w:asciiTheme="minorHAnsi" w:hAnsiTheme="minorHAnsi" w:cstheme="minorHAnsi"/>
        </w:rPr>
        <w:t xml:space="preserve">ve </w:t>
      </w:r>
      <w:r w:rsidRPr="00DC6C33">
        <w:rPr>
          <w:rFonts w:asciiTheme="minorHAnsi" w:hAnsiTheme="minorHAnsi" w:cstheme="minorHAnsi"/>
          <w:b/>
          <w:bCs/>
        </w:rPr>
        <w:t xml:space="preserve">güzergâh </w:t>
      </w:r>
      <w:r w:rsidRPr="00DC6C33">
        <w:rPr>
          <w:rFonts w:asciiTheme="minorHAnsi" w:hAnsiTheme="minorHAnsi" w:cstheme="minorHAnsi"/>
        </w:rPr>
        <w:t xml:space="preserve">ile sınırlı olup aksi durumlar </w:t>
      </w:r>
      <w:r w:rsidRPr="00DC6C33">
        <w:rPr>
          <w:rFonts w:asciiTheme="minorHAnsi" w:hAnsiTheme="minorHAnsi" w:cstheme="minorHAnsi"/>
          <w:b/>
          <w:bCs/>
        </w:rPr>
        <w:t xml:space="preserve">muafiyetlerin kötüye kullanımı </w:t>
      </w:r>
      <w:r w:rsidRPr="00DC6C33">
        <w:rPr>
          <w:rFonts w:asciiTheme="minorHAnsi" w:hAnsiTheme="minorHAnsi" w:cstheme="minorHAnsi"/>
        </w:rPr>
        <w:t xml:space="preserve">olarak görülerek idari/adli yaptırımlara konu edilecektir. </w:t>
      </w:r>
    </w:p>
    <w:p w:rsidR="008B6F79" w:rsidRPr="00DC6C33" w:rsidRDefault="008B6F79" w:rsidP="008B6F79">
      <w:pPr>
        <w:jc w:val="both"/>
        <w:rPr>
          <w:rFonts w:cstheme="minorHAnsi"/>
          <w:sz w:val="24"/>
          <w:szCs w:val="24"/>
        </w:rPr>
      </w:pPr>
      <w:r>
        <w:rPr>
          <w:rFonts w:cstheme="minorHAnsi"/>
          <w:sz w:val="24"/>
          <w:szCs w:val="24"/>
        </w:rPr>
        <w:tab/>
      </w:r>
      <w:r w:rsidRPr="00DC6C33">
        <w:rPr>
          <w:rFonts w:cstheme="minorHAnsi"/>
          <w:sz w:val="24"/>
          <w:szCs w:val="24"/>
        </w:rPr>
        <w:t>Sokağa çıkma kısıtlamasından muaf tutulan işyeri/fabrika/imalathane gibi yerlerde çalışan kişiler yapılan denetimlerde İçişleri Bakanlığının 29.04.2021 tarih ve 7705 sayılı Genelgesi çerçevesinde e-devlet platformunda yer alan İçişleri Bakanlığı e-başvuru sistemi üzerinden alınan “</w:t>
      </w:r>
      <w:r w:rsidRPr="00DC6C33">
        <w:rPr>
          <w:rFonts w:cstheme="minorHAnsi"/>
          <w:b/>
          <w:bCs/>
          <w:sz w:val="24"/>
          <w:szCs w:val="24"/>
        </w:rPr>
        <w:t>çalışma izni görev belgesini</w:t>
      </w:r>
      <w:r w:rsidRPr="00DC6C33">
        <w:rPr>
          <w:rFonts w:cstheme="minorHAnsi"/>
          <w:sz w:val="24"/>
          <w:szCs w:val="24"/>
        </w:rPr>
        <w:t xml:space="preserve">” ibraz etmek zorundadırlar. Ancak NACE kodu eşleşme hatası, muafiyet kapsamındaki bir işyerinde görev yapmasına rağmen alt işverenin muafiyet kapsamında olmaması nedeniyle görev belgesi alınamaması veya erişim hatası gibi durumlarda örneği bahse konu genelge ekinde yer alan ve işveren ile çalışanın beyanı/taahhüdüyle manuel doldurularak imza altına alınan “çalışma izni görev belgesi formu” </w:t>
      </w:r>
      <w:proofErr w:type="gramStart"/>
      <w:r w:rsidRPr="00DC6C33">
        <w:rPr>
          <w:rFonts w:cstheme="minorHAnsi"/>
          <w:sz w:val="24"/>
          <w:szCs w:val="24"/>
        </w:rPr>
        <w:t>da</w:t>
      </w:r>
      <w:proofErr w:type="gramEnd"/>
      <w:r w:rsidRPr="00DC6C33">
        <w:rPr>
          <w:rFonts w:cstheme="minorHAnsi"/>
          <w:sz w:val="24"/>
          <w:szCs w:val="24"/>
        </w:rPr>
        <w:t xml:space="preserve"> denetimlerde ibraz edilebilecektir.</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proofErr w:type="gramStart"/>
      <w:r w:rsidRPr="00DC6C33">
        <w:rPr>
          <w:rFonts w:asciiTheme="minorHAnsi" w:hAnsiTheme="minorHAnsi" w:cstheme="minorHAnsi"/>
          <w:b/>
          <w:bCs/>
        </w:rPr>
        <w:t xml:space="preserve">1.2- </w:t>
      </w:r>
      <w:r w:rsidRPr="00DC6C33">
        <w:rPr>
          <w:rFonts w:asciiTheme="minorHAnsi" w:hAnsiTheme="minorHAnsi" w:cstheme="minorHAnsi"/>
        </w:rPr>
        <w:t xml:space="preserve">Tam gün sokağa çıkma kısıtlaması uygulanacak Pazar günlerinde </w:t>
      </w:r>
      <w:r w:rsidRPr="00DC6C33">
        <w:rPr>
          <w:rFonts w:asciiTheme="minorHAnsi" w:hAnsiTheme="minorHAnsi" w:cstheme="minorHAnsi"/>
          <w:b/>
          <w:bCs/>
        </w:rPr>
        <w:t xml:space="preserve">bakkal, market, manav, kasap, kuruyemişçi ve tatlıcılar 10.00-17.00 </w:t>
      </w:r>
      <w:r w:rsidRPr="00DC6C33">
        <w:rPr>
          <w:rFonts w:asciiTheme="minorHAnsi" w:hAnsiTheme="minorHAnsi" w:cstheme="minorHAnsi"/>
        </w:rPr>
        <w:t xml:space="preserve">saatleri arasında faaliyet gösterebilecek, vatandaşlarımız zorunlu ihtiyaçlarının karşılanması ile sınırlı olmak ve araç kullanmamak şartıyla (engelli vatandaşlarımız hariç) ikametlerine en yakın bakkal, market, manav, kasap, kuruyemişçi ve tatlıcılara gidip gelebileceklerdir. </w:t>
      </w:r>
      <w:proofErr w:type="gramEnd"/>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1.3- </w:t>
      </w:r>
      <w:r w:rsidRPr="00DC6C33">
        <w:rPr>
          <w:rFonts w:asciiTheme="minorHAnsi" w:hAnsiTheme="minorHAnsi" w:cstheme="minorHAnsi"/>
        </w:rPr>
        <w:t xml:space="preserve">Sokağa çıkma kısıtlaması uygulanan süre ve günlerde </w:t>
      </w:r>
      <w:r w:rsidRPr="00DC6C33">
        <w:rPr>
          <w:rFonts w:asciiTheme="minorHAnsi" w:hAnsiTheme="minorHAnsi" w:cstheme="minorHAnsi"/>
          <w:b/>
          <w:bCs/>
        </w:rPr>
        <w:t xml:space="preserve">ekmek üretiminin </w:t>
      </w:r>
      <w:r w:rsidRPr="00DC6C33">
        <w:rPr>
          <w:rFonts w:asciiTheme="minorHAnsi" w:hAnsiTheme="minorHAnsi" w:cstheme="minorHAnsi"/>
        </w:rPr>
        <w:t xml:space="preserve">yapıldığı </w:t>
      </w:r>
      <w:r w:rsidRPr="00DC6C33">
        <w:rPr>
          <w:rFonts w:asciiTheme="minorHAnsi" w:hAnsiTheme="minorHAnsi" w:cstheme="minorHAnsi"/>
          <w:b/>
          <w:bCs/>
        </w:rPr>
        <w:t xml:space="preserve">fırın </w:t>
      </w:r>
      <w:r w:rsidRPr="00DC6C33">
        <w:rPr>
          <w:rFonts w:asciiTheme="minorHAnsi" w:hAnsiTheme="minorHAnsi" w:cstheme="minorHAnsi"/>
        </w:rPr>
        <w:t xml:space="preserve">ve/veya </w:t>
      </w:r>
      <w:r w:rsidRPr="00DC6C33">
        <w:rPr>
          <w:rFonts w:asciiTheme="minorHAnsi" w:hAnsiTheme="minorHAnsi" w:cstheme="minorHAnsi"/>
          <w:b/>
          <w:bCs/>
        </w:rPr>
        <w:t xml:space="preserve">unlu mamul ruhsatlı </w:t>
      </w:r>
      <w:r w:rsidRPr="00DC6C33">
        <w:rPr>
          <w:rFonts w:asciiTheme="minorHAnsi" w:hAnsiTheme="minorHAnsi" w:cstheme="minorHAnsi"/>
        </w:rPr>
        <w:t xml:space="preserve">iş yerleri ile bu iş yerlerinin sadece </w:t>
      </w:r>
      <w:r w:rsidRPr="00DC6C33">
        <w:rPr>
          <w:rFonts w:asciiTheme="minorHAnsi" w:hAnsiTheme="minorHAnsi" w:cstheme="minorHAnsi"/>
          <w:b/>
          <w:bCs/>
        </w:rPr>
        <w:t xml:space="preserve">ekmek satan bayileri </w:t>
      </w:r>
      <w:r w:rsidRPr="00DC6C33">
        <w:rPr>
          <w:rFonts w:asciiTheme="minorHAnsi" w:hAnsiTheme="minorHAnsi" w:cstheme="minorHAnsi"/>
        </w:rPr>
        <w:t xml:space="preserve">(sadece ekmek ve unlu mamul satışı için) açık olacaktır. Vatandaşlarımız </w:t>
      </w:r>
      <w:r w:rsidRPr="00DC6C33">
        <w:rPr>
          <w:rFonts w:asciiTheme="minorHAnsi" w:hAnsiTheme="minorHAnsi" w:cstheme="minorHAnsi"/>
          <w:b/>
          <w:bCs/>
        </w:rPr>
        <w:t xml:space="preserve">ekmek ve unlu mamul ihtiyaçlarının karşılanması </w:t>
      </w:r>
      <w:r w:rsidRPr="00DC6C33">
        <w:rPr>
          <w:rFonts w:asciiTheme="minorHAnsi" w:hAnsiTheme="minorHAnsi" w:cstheme="minorHAnsi"/>
        </w:rPr>
        <w:t xml:space="preserve">ile sınırlı olmak ve </w:t>
      </w:r>
      <w:r w:rsidRPr="00DC6C33">
        <w:rPr>
          <w:rFonts w:asciiTheme="minorHAnsi" w:hAnsiTheme="minorHAnsi" w:cstheme="minorHAnsi"/>
          <w:b/>
          <w:bCs/>
        </w:rPr>
        <w:t xml:space="preserve">araç kullanmamak </w:t>
      </w:r>
      <w:r w:rsidRPr="00DC6C33">
        <w:rPr>
          <w:rFonts w:asciiTheme="minorHAnsi" w:hAnsiTheme="minorHAnsi" w:cstheme="minorHAnsi"/>
        </w:rPr>
        <w:t xml:space="preserve">şartıyla (engelli vatandaşlarımız hariç) </w:t>
      </w:r>
      <w:r w:rsidRPr="00DC6C33">
        <w:rPr>
          <w:rFonts w:asciiTheme="minorHAnsi" w:hAnsiTheme="minorHAnsi" w:cstheme="minorHAnsi"/>
          <w:b/>
          <w:bCs/>
        </w:rPr>
        <w:t xml:space="preserve">ikametlerine yürüme mesafesinde </w:t>
      </w:r>
      <w:r w:rsidRPr="00DC6C33">
        <w:rPr>
          <w:rFonts w:asciiTheme="minorHAnsi" w:hAnsiTheme="minorHAnsi" w:cstheme="minorHAnsi"/>
        </w:rPr>
        <w:t xml:space="preserve">olan fırına gidip gelebileceklerdir. </w:t>
      </w:r>
    </w:p>
    <w:p w:rsidR="008B6F79" w:rsidRPr="00DC6C33" w:rsidRDefault="00CE7B64" w:rsidP="008B6F79">
      <w:pPr>
        <w:pStyle w:val="Default"/>
        <w:jc w:val="both"/>
        <w:rPr>
          <w:rFonts w:asciiTheme="minorHAnsi" w:hAnsiTheme="minorHAnsi" w:cstheme="minorHAnsi"/>
        </w:rPr>
      </w:pPr>
      <w:r>
        <w:rPr>
          <w:rFonts w:asciiTheme="minorHAnsi" w:hAnsiTheme="minorHAnsi" w:cstheme="minorHAnsi"/>
        </w:rPr>
        <w:tab/>
      </w:r>
      <w:r w:rsidR="008B6F79" w:rsidRPr="00DC6C33">
        <w:rPr>
          <w:rFonts w:asciiTheme="minorHAnsi" w:hAnsiTheme="minorHAnsi" w:cstheme="minorHAnsi"/>
        </w:rPr>
        <w:t xml:space="preserve">Fırın ve unlu mamul ruhsatlı işyerlerine ait </w:t>
      </w:r>
      <w:r w:rsidR="008B6F79" w:rsidRPr="00DC6C33">
        <w:rPr>
          <w:rFonts w:asciiTheme="minorHAnsi" w:hAnsiTheme="minorHAnsi" w:cstheme="minorHAnsi"/>
          <w:b/>
          <w:bCs/>
        </w:rPr>
        <w:t xml:space="preserve">ekmek dağıtım araçlarıyla </w:t>
      </w:r>
      <w:r w:rsidR="008B6F79" w:rsidRPr="00DC6C33">
        <w:rPr>
          <w:rFonts w:asciiTheme="minorHAnsi" w:hAnsiTheme="minorHAnsi" w:cstheme="minorHAnsi"/>
        </w:rPr>
        <w:t xml:space="preserve">sadece market ve bakkallara ekmek servisi yapılabilecek, sokak aralarında kesinlikle satış yapılmayacaktır.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lastRenderedPageBreak/>
        <w:tab/>
      </w:r>
      <w:r w:rsidRPr="00DC6C33">
        <w:rPr>
          <w:rFonts w:asciiTheme="minorHAnsi" w:hAnsiTheme="minorHAnsi" w:cstheme="minorHAnsi"/>
          <w:b/>
          <w:bCs/>
        </w:rPr>
        <w:t xml:space="preserve">1.4- Yabancılara </w:t>
      </w:r>
      <w:r w:rsidRPr="00DC6C33">
        <w:rPr>
          <w:rFonts w:asciiTheme="minorHAnsi" w:hAnsiTheme="minorHAnsi" w:cstheme="minorHAnsi"/>
        </w:rPr>
        <w:t xml:space="preserve">yönelik sokağa çıkma kısıtlamasına dair muafiyet sadece </w:t>
      </w:r>
      <w:r w:rsidRPr="00DC6C33">
        <w:rPr>
          <w:rFonts w:asciiTheme="minorHAnsi" w:hAnsiTheme="minorHAnsi" w:cstheme="minorHAnsi"/>
          <w:b/>
          <w:bCs/>
        </w:rPr>
        <w:t xml:space="preserve">turistik faaliyetler </w:t>
      </w:r>
      <w:r w:rsidRPr="00DC6C33">
        <w:rPr>
          <w:rFonts w:asciiTheme="minorHAnsi" w:hAnsiTheme="minorHAnsi" w:cstheme="minorHAnsi"/>
        </w:rPr>
        <w:t xml:space="preserve">kapsamında </w:t>
      </w:r>
      <w:r w:rsidRPr="00DC6C33">
        <w:rPr>
          <w:rFonts w:asciiTheme="minorHAnsi" w:hAnsiTheme="minorHAnsi" w:cstheme="minorHAnsi"/>
          <w:b/>
          <w:bCs/>
        </w:rPr>
        <w:t xml:space="preserve">geçici/kısa bir süre </w:t>
      </w:r>
      <w:r w:rsidRPr="00DC6C33">
        <w:rPr>
          <w:rFonts w:asciiTheme="minorHAnsi" w:hAnsiTheme="minorHAnsi" w:cstheme="minorHAnsi"/>
        </w:rPr>
        <w:t xml:space="preserve">için ülkemizde bulunan yabancıları kapsamakta olup; </w:t>
      </w:r>
      <w:r w:rsidRPr="00DC6C33">
        <w:rPr>
          <w:rFonts w:asciiTheme="minorHAnsi" w:hAnsiTheme="minorHAnsi" w:cstheme="minorHAnsi"/>
          <w:b/>
          <w:bCs/>
        </w:rPr>
        <w:t xml:space="preserve">ikamet izinliler, geçici koruma statüsündekiler </w:t>
      </w:r>
      <w:r w:rsidRPr="00DC6C33">
        <w:rPr>
          <w:rFonts w:asciiTheme="minorHAnsi" w:hAnsiTheme="minorHAnsi" w:cstheme="minorHAnsi"/>
        </w:rPr>
        <w:t xml:space="preserve">veya uluslararası koruma başvuru ve statü sahipleri </w:t>
      </w:r>
      <w:proofErr w:type="gramStart"/>
      <w:r w:rsidRPr="00DC6C33">
        <w:rPr>
          <w:rFonts w:asciiTheme="minorHAnsi" w:hAnsiTheme="minorHAnsi" w:cstheme="minorHAnsi"/>
        </w:rPr>
        <w:t>dahil</w:t>
      </w:r>
      <w:proofErr w:type="gramEnd"/>
      <w:r w:rsidRPr="00DC6C33">
        <w:rPr>
          <w:rFonts w:asciiTheme="minorHAnsi" w:hAnsiTheme="minorHAnsi" w:cstheme="minorHAnsi"/>
        </w:rPr>
        <w:t xml:space="preserve"> olmak üzere </w:t>
      </w:r>
      <w:r w:rsidRPr="00DC6C33">
        <w:rPr>
          <w:rFonts w:asciiTheme="minorHAnsi" w:hAnsiTheme="minorHAnsi" w:cstheme="minorHAnsi"/>
          <w:b/>
          <w:bCs/>
        </w:rPr>
        <w:t xml:space="preserve">turistik faaliyetler kapsamı dışında </w:t>
      </w:r>
      <w:r w:rsidRPr="00DC6C33">
        <w:rPr>
          <w:rFonts w:asciiTheme="minorHAnsi" w:hAnsiTheme="minorHAnsi" w:cstheme="minorHAnsi"/>
        </w:rPr>
        <w:t xml:space="preserve">ülkemizde bulunan yabancılar sokağa çıkma kısıtlamalarına tabidirler.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1.5- Kendi ihtiyaçlarını karşılayamayacak </w:t>
      </w:r>
      <w:r w:rsidRPr="00DC6C33">
        <w:rPr>
          <w:rFonts w:asciiTheme="minorHAnsi" w:hAnsiTheme="minorHAnsi" w:cstheme="minorHAnsi"/>
        </w:rPr>
        <w:t xml:space="preserve">durumda olan </w:t>
      </w:r>
      <w:r w:rsidRPr="00DC6C33">
        <w:rPr>
          <w:rFonts w:asciiTheme="minorHAnsi" w:hAnsiTheme="minorHAnsi" w:cstheme="minorHAnsi"/>
          <w:b/>
          <w:bCs/>
        </w:rPr>
        <w:t xml:space="preserve">ileri yaş </w:t>
      </w:r>
      <w:r w:rsidRPr="00DC6C33">
        <w:rPr>
          <w:rFonts w:asciiTheme="minorHAnsi" w:hAnsiTheme="minorHAnsi" w:cstheme="minorHAnsi"/>
        </w:rPr>
        <w:t xml:space="preserve">gruplarındaki veya </w:t>
      </w:r>
      <w:r w:rsidRPr="00DC6C33">
        <w:rPr>
          <w:rFonts w:asciiTheme="minorHAnsi" w:hAnsiTheme="minorHAnsi" w:cstheme="minorHAnsi"/>
          <w:b/>
          <w:bCs/>
        </w:rPr>
        <w:t xml:space="preserve">ağır hastalığı </w:t>
      </w:r>
      <w:r w:rsidRPr="00DC6C33">
        <w:rPr>
          <w:rFonts w:asciiTheme="minorHAnsi" w:hAnsiTheme="minorHAnsi" w:cstheme="minorHAnsi"/>
        </w:rPr>
        <w:t xml:space="preserve">olan </w:t>
      </w:r>
      <w:r w:rsidRPr="00DC6C33">
        <w:rPr>
          <w:rFonts w:asciiTheme="minorHAnsi" w:hAnsiTheme="minorHAnsi" w:cstheme="minorHAnsi"/>
          <w:b/>
          <w:bCs/>
        </w:rPr>
        <w:t xml:space="preserve">vatandaşlarımızın 112, 155 ve 156 </w:t>
      </w:r>
      <w:r w:rsidRPr="00DC6C33">
        <w:rPr>
          <w:rFonts w:asciiTheme="minorHAnsi" w:hAnsiTheme="minorHAnsi" w:cstheme="minorHAnsi"/>
        </w:rPr>
        <w:t xml:space="preserve">numaraları üzerinden bildirdikleri temel ihtiyaçları, </w:t>
      </w:r>
      <w:r w:rsidRPr="00DC6C33">
        <w:rPr>
          <w:rFonts w:asciiTheme="minorHAnsi" w:hAnsiTheme="minorHAnsi" w:cstheme="minorHAnsi"/>
          <w:b/>
          <w:bCs/>
        </w:rPr>
        <w:t xml:space="preserve">VEFA Sosyal Destek Gruplarınca </w:t>
      </w:r>
      <w:r w:rsidRPr="00DC6C33">
        <w:rPr>
          <w:rFonts w:asciiTheme="minorHAnsi" w:hAnsiTheme="minorHAnsi" w:cstheme="minorHAnsi"/>
        </w:rPr>
        <w:t xml:space="preserve">karşılanacak olup, bu konuda gerek personel görevlendirilmesi gerekse ihtiyaçların bir an evvel giderilmesi bakımından </w:t>
      </w:r>
      <w:r w:rsidRPr="00DC6C33">
        <w:rPr>
          <w:rFonts w:asciiTheme="minorHAnsi" w:hAnsiTheme="minorHAnsi" w:cstheme="minorHAnsi"/>
          <w:b/>
          <w:bCs/>
        </w:rPr>
        <w:t xml:space="preserve">gerekli tedbirler </w:t>
      </w:r>
      <w:r w:rsidRPr="00DC6C33">
        <w:rPr>
          <w:rFonts w:asciiTheme="minorHAnsi" w:hAnsiTheme="minorHAnsi" w:cstheme="minorHAnsi"/>
        </w:rPr>
        <w:t xml:space="preserve">Kaymakamlar tarafından alınacaktır. </w:t>
      </w:r>
    </w:p>
    <w:p w:rsidR="008B6F79" w:rsidRPr="00DC6C33" w:rsidRDefault="008B6F79" w:rsidP="008B6F79">
      <w:pPr>
        <w:jc w:val="both"/>
        <w:rPr>
          <w:rFonts w:cstheme="minorHAnsi"/>
          <w:b/>
          <w:bCs/>
          <w:sz w:val="24"/>
          <w:szCs w:val="24"/>
        </w:rPr>
      </w:pPr>
      <w:r>
        <w:rPr>
          <w:rFonts w:cstheme="minorHAnsi"/>
          <w:b/>
          <w:bCs/>
          <w:sz w:val="24"/>
          <w:szCs w:val="24"/>
        </w:rPr>
        <w:tab/>
      </w:r>
      <w:r w:rsidRPr="00DC6C33">
        <w:rPr>
          <w:rFonts w:cstheme="minorHAnsi"/>
          <w:b/>
          <w:bCs/>
          <w:sz w:val="24"/>
          <w:szCs w:val="24"/>
        </w:rPr>
        <w:t xml:space="preserve">1.6- Aşı hakkını kullanarak iki doz aşı olmuş olan 65 yaş ve üzeri </w:t>
      </w:r>
      <w:r w:rsidRPr="00DC6C33">
        <w:rPr>
          <w:rFonts w:cstheme="minorHAnsi"/>
          <w:sz w:val="24"/>
          <w:szCs w:val="24"/>
        </w:rPr>
        <w:t xml:space="preserve">vatandaşlarımız ile </w:t>
      </w:r>
      <w:r w:rsidRPr="00DC6C33">
        <w:rPr>
          <w:rFonts w:cstheme="minorHAnsi"/>
          <w:b/>
          <w:bCs/>
          <w:sz w:val="24"/>
          <w:szCs w:val="24"/>
        </w:rPr>
        <w:t xml:space="preserve">18 yaş altı </w:t>
      </w:r>
      <w:r w:rsidRPr="00DC6C33">
        <w:rPr>
          <w:rFonts w:cstheme="minorHAnsi"/>
          <w:sz w:val="24"/>
          <w:szCs w:val="24"/>
        </w:rPr>
        <w:t xml:space="preserve">gençler ve çocuklarımızla ilgili olarak, herkes için uygulanan sokağa çıkma kısıtlamasının dışında </w:t>
      </w:r>
      <w:r w:rsidRPr="00DC6C33">
        <w:rPr>
          <w:rFonts w:cstheme="minorHAnsi"/>
          <w:b/>
          <w:bCs/>
          <w:sz w:val="24"/>
          <w:szCs w:val="24"/>
        </w:rPr>
        <w:t>ayrıca bir sokağa çıkma kısıtlaması uygulanmayacaktır.</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Aşı hakkı bulunmasına rağmen aşı olmayan </w:t>
      </w:r>
      <w:r w:rsidRPr="00DC6C33">
        <w:rPr>
          <w:rFonts w:asciiTheme="minorHAnsi" w:hAnsiTheme="minorHAnsi" w:cstheme="minorHAnsi"/>
        </w:rPr>
        <w:t xml:space="preserve">65 yaş ve üzeri vatandaşlarımız pazar günleri dışındaki diğer günlerde sadece 10.00-14.00 saatleri arasında sokağa çıkabilecekler; pazar günleri ise tam gün sokağa çıkma kısıtlamasına tabi olacaklardır.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1.7- </w:t>
      </w:r>
      <w:r w:rsidRPr="00DC6C33">
        <w:rPr>
          <w:rFonts w:asciiTheme="minorHAnsi" w:hAnsiTheme="minorHAnsi" w:cstheme="minorHAnsi"/>
        </w:rPr>
        <w:t xml:space="preserve">Sokağa çıkma kısıtlamasına tabi olup olmadığına bakılmaksızın </w:t>
      </w:r>
      <w:r w:rsidRPr="00DC6C33">
        <w:rPr>
          <w:rFonts w:asciiTheme="minorHAnsi" w:hAnsiTheme="minorHAnsi" w:cstheme="minorHAnsi"/>
          <w:b/>
          <w:bCs/>
        </w:rPr>
        <w:t xml:space="preserve">65 yaş ve üzeri </w:t>
      </w:r>
      <w:r w:rsidRPr="00DC6C33">
        <w:rPr>
          <w:rFonts w:asciiTheme="minorHAnsi" w:hAnsiTheme="minorHAnsi" w:cstheme="minorHAnsi"/>
        </w:rPr>
        <w:t xml:space="preserve">vatandaşlarımız ile </w:t>
      </w:r>
      <w:r w:rsidRPr="00DC6C33">
        <w:rPr>
          <w:rFonts w:asciiTheme="minorHAnsi" w:hAnsiTheme="minorHAnsi" w:cstheme="minorHAnsi"/>
          <w:b/>
          <w:bCs/>
        </w:rPr>
        <w:t xml:space="preserve">18 yaş altı </w:t>
      </w:r>
      <w:r w:rsidRPr="00DC6C33">
        <w:rPr>
          <w:rFonts w:asciiTheme="minorHAnsi" w:hAnsiTheme="minorHAnsi" w:cstheme="minorHAnsi"/>
        </w:rPr>
        <w:t xml:space="preserve">gençler ve çocuklarımız </w:t>
      </w:r>
      <w:r w:rsidRPr="00DC6C33">
        <w:rPr>
          <w:rFonts w:asciiTheme="minorHAnsi" w:hAnsiTheme="minorHAnsi" w:cstheme="minorHAnsi"/>
          <w:b/>
          <w:bCs/>
        </w:rPr>
        <w:t xml:space="preserve">şehir içi toplu ulaşım araçlarını </w:t>
      </w:r>
      <w:r w:rsidRPr="00DC6C33">
        <w:rPr>
          <w:rFonts w:asciiTheme="minorHAnsi" w:hAnsiTheme="minorHAnsi" w:cstheme="minorHAnsi"/>
        </w:rPr>
        <w:t xml:space="preserve">(otobüs, minibüs, dolmuş vb.) kullanamayacaklardır. </w:t>
      </w:r>
    </w:p>
    <w:p w:rsidR="008B6F79"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Bu hükümden, Milli Eğitim Bakanlığının yüz yüze eğitim ve öğretim yapmasını uygun gördüğü öğrenciler istisna tutulacaktır.</w:t>
      </w:r>
    </w:p>
    <w:p w:rsidR="008B6F79" w:rsidRPr="00DC6C33" w:rsidRDefault="008B6F79" w:rsidP="008B6F79">
      <w:pPr>
        <w:pStyle w:val="Default"/>
        <w:jc w:val="both"/>
        <w:rPr>
          <w:rFonts w:asciiTheme="minorHAnsi" w:hAnsiTheme="minorHAnsi" w:cstheme="minorHAnsi"/>
        </w:rPr>
      </w:pPr>
      <w:r w:rsidRPr="00DC6C33">
        <w:rPr>
          <w:rFonts w:asciiTheme="minorHAnsi" w:hAnsiTheme="minorHAnsi" w:cstheme="minorHAnsi"/>
        </w:rPr>
        <w:t xml:space="preserve">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2. ŞEHİRLERARASI SEYAHAT KISITLAMASI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Kademeli normalleşme döneminin ikinci etabında; </w:t>
      </w:r>
      <w:r w:rsidRPr="00DC6C33">
        <w:rPr>
          <w:rFonts w:asciiTheme="minorHAnsi" w:hAnsiTheme="minorHAnsi" w:cstheme="minorHAnsi"/>
          <w:b/>
          <w:bCs/>
        </w:rPr>
        <w:t xml:space="preserve">sadece sokağa çıkma kısıtlaması uygulanan süre ve günlerde şehirlerarası seyahat kısıtlaması uygulanacak </w:t>
      </w:r>
      <w:r w:rsidRPr="00DC6C33">
        <w:rPr>
          <w:rFonts w:asciiTheme="minorHAnsi" w:hAnsiTheme="minorHAnsi" w:cstheme="minorHAnsi"/>
        </w:rPr>
        <w:t xml:space="preserve">olup sokağa çıkma kısıtlaması uygulanmayan süre içerisinde şehirlerarası seyahate ilişkin herhangi bir kısıtlamaya gidilmeyecektir. </w:t>
      </w:r>
    </w:p>
    <w:p w:rsidR="008B6F79" w:rsidRPr="00DC6C33" w:rsidRDefault="008B6F79" w:rsidP="008B6F79">
      <w:pPr>
        <w:rPr>
          <w:rFonts w:cstheme="minorHAnsi"/>
          <w:b/>
          <w:bCs/>
          <w:sz w:val="24"/>
          <w:szCs w:val="24"/>
        </w:rPr>
      </w:pPr>
      <w:r>
        <w:rPr>
          <w:rFonts w:cstheme="minorHAnsi"/>
          <w:b/>
          <w:bCs/>
          <w:sz w:val="24"/>
          <w:szCs w:val="24"/>
        </w:rPr>
        <w:tab/>
      </w:r>
      <w:r w:rsidRPr="00DC6C33">
        <w:rPr>
          <w:rFonts w:cstheme="minorHAnsi"/>
          <w:b/>
          <w:bCs/>
          <w:sz w:val="24"/>
          <w:szCs w:val="24"/>
        </w:rPr>
        <w:t>2.1- Şehirlerarası seyahat kısıtlamasının istisnaları;</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Sokağa çıkma kısıtlaması uygulanan süre ve günlerde vatandaşlarımızın uçak, tren, otobüs gibi </w:t>
      </w:r>
      <w:r w:rsidRPr="00DC6C33">
        <w:rPr>
          <w:rFonts w:asciiTheme="minorHAnsi" w:hAnsiTheme="minorHAnsi" w:cstheme="minorHAnsi"/>
          <w:b/>
          <w:bCs/>
        </w:rPr>
        <w:t xml:space="preserve">toplu taşıma vasıtalarıyla </w:t>
      </w:r>
      <w:r w:rsidRPr="00DC6C33">
        <w:rPr>
          <w:rFonts w:asciiTheme="minorHAnsi" w:hAnsiTheme="minorHAnsi" w:cstheme="minorHAnsi"/>
        </w:rPr>
        <w:t xml:space="preserve">yapacakları şehirlerarası seyahatler için ayrıca seyahat izni alması istenmeyecek, şehirlerarası seyahat edeceğini </w:t>
      </w:r>
      <w:r w:rsidRPr="00DC6C33">
        <w:rPr>
          <w:rFonts w:asciiTheme="minorHAnsi" w:hAnsiTheme="minorHAnsi" w:cstheme="minorHAnsi"/>
          <w:b/>
          <w:bCs/>
        </w:rPr>
        <w:t xml:space="preserve">bilet, rezervasyon kodu </w:t>
      </w:r>
      <w:r w:rsidRPr="00DC6C33">
        <w:rPr>
          <w:rFonts w:asciiTheme="minorHAnsi" w:hAnsiTheme="minorHAnsi" w:cstheme="minorHAnsi"/>
        </w:rPr>
        <w:t xml:space="preserve">vb. ile ibraz etmeleri yeterli olacaktır. Bu durumdaki kişilerin şehirlerarası toplu taşıma vasıtaları ile ikametleri arasındaki hareketlilikleri, kalkış-varış saatleriyle uyumlu olmak kalmak kaydıyla sokağa çıkma kısıtlamasından muaf olacaktır.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w:t>
      </w:r>
      <w:r w:rsidRPr="00DC6C33">
        <w:rPr>
          <w:rFonts w:asciiTheme="minorHAnsi" w:hAnsiTheme="minorHAnsi" w:cstheme="minorHAnsi"/>
          <w:b/>
          <w:bCs/>
        </w:rPr>
        <w:t xml:space="preserve">Zorunlu bir kamusal görevin ifası </w:t>
      </w:r>
      <w:r w:rsidRPr="00DC6C33">
        <w:rPr>
          <w:rFonts w:asciiTheme="minorHAnsi" w:hAnsiTheme="minorHAnsi" w:cstheme="minorHAnsi"/>
        </w:rPr>
        <w:t xml:space="preserve">kapsamında ilgili </w:t>
      </w:r>
      <w:r w:rsidRPr="00DC6C33">
        <w:rPr>
          <w:rFonts w:asciiTheme="minorHAnsi" w:hAnsiTheme="minorHAnsi" w:cstheme="minorHAnsi"/>
          <w:b/>
          <w:bCs/>
        </w:rPr>
        <w:t xml:space="preserve">Bakanlık </w:t>
      </w:r>
      <w:r w:rsidRPr="00DC6C33">
        <w:rPr>
          <w:rFonts w:asciiTheme="minorHAnsi" w:hAnsiTheme="minorHAnsi" w:cstheme="minorHAnsi"/>
        </w:rPr>
        <w:t xml:space="preserve">ya da </w:t>
      </w:r>
      <w:r w:rsidRPr="00DC6C33">
        <w:rPr>
          <w:rFonts w:asciiTheme="minorHAnsi" w:hAnsiTheme="minorHAnsi" w:cstheme="minorHAnsi"/>
          <w:b/>
          <w:bCs/>
        </w:rPr>
        <w:t xml:space="preserve">kamu kurum </w:t>
      </w:r>
      <w:r w:rsidRPr="00DC6C33">
        <w:rPr>
          <w:rFonts w:asciiTheme="minorHAnsi" w:hAnsiTheme="minorHAnsi" w:cstheme="minorHAnsi"/>
        </w:rPr>
        <w:t xml:space="preserve">veya </w:t>
      </w:r>
      <w:r w:rsidRPr="00DC6C33">
        <w:rPr>
          <w:rFonts w:asciiTheme="minorHAnsi" w:hAnsiTheme="minorHAnsi" w:cstheme="minorHAnsi"/>
          <w:b/>
          <w:bCs/>
        </w:rPr>
        <w:t xml:space="preserve">kuruluşu </w:t>
      </w:r>
      <w:r w:rsidRPr="00DC6C33">
        <w:rPr>
          <w:rFonts w:asciiTheme="minorHAnsi" w:hAnsiTheme="minorHAnsi" w:cstheme="minorHAnsi"/>
        </w:rPr>
        <w:t xml:space="preserve">tarafından </w:t>
      </w:r>
      <w:r w:rsidRPr="00DC6C33">
        <w:rPr>
          <w:rFonts w:asciiTheme="minorHAnsi" w:hAnsiTheme="minorHAnsi" w:cstheme="minorHAnsi"/>
          <w:b/>
          <w:bCs/>
        </w:rPr>
        <w:t xml:space="preserve">görevlendirilmiş </w:t>
      </w:r>
      <w:r w:rsidRPr="00DC6C33">
        <w:rPr>
          <w:rFonts w:asciiTheme="minorHAnsi" w:hAnsiTheme="minorHAnsi" w:cstheme="minorHAnsi"/>
        </w:rPr>
        <w:t xml:space="preserve">olan </w:t>
      </w:r>
      <w:r w:rsidRPr="00DC6C33">
        <w:rPr>
          <w:rFonts w:asciiTheme="minorHAnsi" w:hAnsiTheme="minorHAnsi" w:cstheme="minorHAnsi"/>
          <w:b/>
          <w:bCs/>
        </w:rPr>
        <w:t xml:space="preserve">kamu görevlilerinin </w:t>
      </w:r>
      <w:r w:rsidRPr="00DC6C33">
        <w:rPr>
          <w:rFonts w:asciiTheme="minorHAnsi" w:hAnsiTheme="minorHAnsi" w:cstheme="minorHAnsi"/>
        </w:rPr>
        <w:t xml:space="preserve">(müfettiş, denetmen vb.) özel veya resmi araçlarla yapacakları şehirlerarası seyahatlerine, kurum </w:t>
      </w:r>
      <w:r w:rsidRPr="00DC6C33">
        <w:rPr>
          <w:rFonts w:asciiTheme="minorHAnsi" w:hAnsiTheme="minorHAnsi" w:cstheme="minorHAnsi"/>
          <w:b/>
          <w:bCs/>
        </w:rPr>
        <w:t xml:space="preserve">kimlik kartı </w:t>
      </w:r>
      <w:r w:rsidRPr="00DC6C33">
        <w:rPr>
          <w:rFonts w:asciiTheme="minorHAnsi" w:hAnsiTheme="minorHAnsi" w:cstheme="minorHAnsi"/>
        </w:rPr>
        <w:t xml:space="preserve">ve </w:t>
      </w:r>
      <w:r w:rsidRPr="00DC6C33">
        <w:rPr>
          <w:rFonts w:asciiTheme="minorHAnsi" w:hAnsiTheme="minorHAnsi" w:cstheme="minorHAnsi"/>
          <w:b/>
          <w:bCs/>
        </w:rPr>
        <w:t xml:space="preserve">görevlendirme belgesini </w:t>
      </w:r>
      <w:r w:rsidRPr="00DC6C33">
        <w:rPr>
          <w:rFonts w:asciiTheme="minorHAnsi" w:hAnsiTheme="minorHAnsi" w:cstheme="minorHAnsi"/>
        </w:rPr>
        <w:t xml:space="preserve">ibraz etmeleri kaydıyla izin verilecektir.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proofErr w:type="gramStart"/>
      <w:r w:rsidRPr="00DC6C33">
        <w:rPr>
          <w:rFonts w:asciiTheme="minorHAnsi" w:hAnsiTheme="minorHAnsi" w:cstheme="minorHAnsi"/>
        </w:rPr>
        <w:t>- Kendisi veya eşinin</w:t>
      </w:r>
      <w:r w:rsidRPr="00DC6C33">
        <w:rPr>
          <w:rFonts w:asciiTheme="minorHAnsi" w:hAnsiTheme="minorHAnsi" w:cstheme="minorHAnsi"/>
          <w:b/>
          <w:bCs/>
        </w:rPr>
        <w:t xml:space="preserve">, vefat eden birinci derece yakınının </w:t>
      </w:r>
      <w:r w:rsidRPr="00DC6C33">
        <w:rPr>
          <w:rFonts w:asciiTheme="minorHAnsi" w:hAnsiTheme="minorHAnsi" w:cstheme="minorHAnsi"/>
        </w:rPr>
        <w:t xml:space="preserve">ya da </w:t>
      </w:r>
      <w:r w:rsidRPr="00DC6C33">
        <w:rPr>
          <w:rFonts w:asciiTheme="minorHAnsi" w:hAnsiTheme="minorHAnsi" w:cstheme="minorHAnsi"/>
          <w:b/>
          <w:bCs/>
        </w:rPr>
        <w:t xml:space="preserve">kardeşinin </w:t>
      </w:r>
      <w:r w:rsidRPr="00DC6C33">
        <w:rPr>
          <w:rFonts w:asciiTheme="minorHAnsi" w:hAnsiTheme="minorHAnsi" w:cstheme="minorHAnsi"/>
        </w:rPr>
        <w:t xml:space="preserve">cenazesine katılmak için veya cenaze nakil işlemine refakat etmek amacıyla herhangi bir cenaze yakınının </w:t>
      </w:r>
      <w:r w:rsidRPr="00DC6C33">
        <w:rPr>
          <w:rFonts w:asciiTheme="minorHAnsi" w:hAnsiTheme="minorHAnsi" w:cstheme="minorHAnsi"/>
          <w:b/>
          <w:bCs/>
        </w:rPr>
        <w:t xml:space="preserve">e-devlet kapısındaki </w:t>
      </w:r>
      <w:r w:rsidRPr="00DC6C33">
        <w:rPr>
          <w:rFonts w:asciiTheme="minorHAnsi" w:hAnsiTheme="minorHAnsi" w:cstheme="minorHAnsi"/>
        </w:rPr>
        <w:t xml:space="preserve">İçişleri Bakanlığına ait </w:t>
      </w:r>
      <w:r w:rsidRPr="00DC6C33">
        <w:rPr>
          <w:rFonts w:asciiTheme="minorHAnsi" w:hAnsiTheme="minorHAnsi" w:cstheme="minorHAnsi"/>
          <w:b/>
          <w:bCs/>
        </w:rPr>
        <w:t xml:space="preserve">E-BAŞVURU </w:t>
      </w:r>
      <w:r w:rsidRPr="00DC6C33">
        <w:rPr>
          <w:rFonts w:asciiTheme="minorHAnsi" w:hAnsiTheme="minorHAnsi" w:cstheme="minorHAnsi"/>
        </w:rPr>
        <w:t xml:space="preserve">veya </w:t>
      </w:r>
      <w:r w:rsidRPr="00DC6C33">
        <w:rPr>
          <w:rFonts w:asciiTheme="minorHAnsi" w:hAnsiTheme="minorHAnsi" w:cstheme="minorHAnsi"/>
          <w:b/>
          <w:bCs/>
        </w:rPr>
        <w:t>ALO 19</w:t>
      </w:r>
      <w:r w:rsidRPr="00DC6C33">
        <w:rPr>
          <w:rFonts w:asciiTheme="minorHAnsi" w:hAnsiTheme="minorHAnsi" w:cstheme="minorHAnsi"/>
        </w:rPr>
        <w:t xml:space="preserve">9 sistemleri üzerinden yapacakları başvurular (yanında akraba konumundaki 9 kişiye kadar bildirimde bulunabilecektir) sistem tarafından vakit kaybetmeksizin otomatik olarak onaylanarak cenaze yakınlarına özel araçlarıyla seyahat edebilmeleri için gerekli seyahat izin belgesi oluşturulacaktır. </w:t>
      </w:r>
      <w:proofErr w:type="gramEnd"/>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Cenaze nakil ve defin işlemleri kapsamında başvuru yapacak vatandaşlarımızdan herhangi bir belge ibrazı istenilmeyecek olup Sağlık Bakanlığı ile sağlanan </w:t>
      </w:r>
      <w:proofErr w:type="gramStart"/>
      <w:r w:rsidRPr="00DC6C33">
        <w:rPr>
          <w:rFonts w:asciiTheme="minorHAnsi" w:hAnsiTheme="minorHAnsi" w:cstheme="minorHAnsi"/>
        </w:rPr>
        <w:t>entegrasyon</w:t>
      </w:r>
      <w:proofErr w:type="gramEnd"/>
      <w:r w:rsidRPr="00DC6C33">
        <w:rPr>
          <w:rFonts w:asciiTheme="minorHAnsi" w:hAnsiTheme="minorHAnsi" w:cstheme="minorHAnsi"/>
        </w:rPr>
        <w:t xml:space="preserve"> üzerinden gerekli sorgulama seyahat izin belgesi düzenlenmeden önce otomatik olarak yapılacaktır.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2.2- Sokağa çıkma kısıtlaması uygulanan süre ve günlerde vatandaşlarımızın özel araçlarıyla şehirlerarası seyahate çıkmamaları esastır.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lastRenderedPageBreak/>
        <w:tab/>
      </w:r>
      <w:r w:rsidRPr="00DC6C33">
        <w:rPr>
          <w:rFonts w:asciiTheme="minorHAnsi" w:hAnsiTheme="minorHAnsi" w:cstheme="minorHAnsi"/>
        </w:rPr>
        <w:t xml:space="preserve">Ancak aşağıda belirtilen zorunlu hallerin varlığı durumunda vatandaşlarımız, </w:t>
      </w:r>
      <w:r w:rsidRPr="00DC6C33">
        <w:rPr>
          <w:rFonts w:asciiTheme="minorHAnsi" w:hAnsiTheme="minorHAnsi" w:cstheme="minorHAnsi"/>
          <w:b/>
          <w:bCs/>
        </w:rPr>
        <w:t>bu durumu belgelendirmek</w:t>
      </w:r>
      <w:r w:rsidRPr="00DC6C33">
        <w:rPr>
          <w:rFonts w:asciiTheme="minorHAnsi" w:hAnsiTheme="minorHAnsi" w:cstheme="minorHAnsi"/>
        </w:rPr>
        <w:t xml:space="preserve">; </w:t>
      </w:r>
      <w:r w:rsidRPr="00DC6C33">
        <w:rPr>
          <w:rFonts w:asciiTheme="minorHAnsi" w:hAnsiTheme="minorHAnsi" w:cstheme="minorHAnsi"/>
          <w:b/>
          <w:bCs/>
        </w:rPr>
        <w:t xml:space="preserve">e-devlet üzerinden </w:t>
      </w:r>
      <w:r w:rsidRPr="00DC6C33">
        <w:rPr>
          <w:rFonts w:asciiTheme="minorHAnsi" w:hAnsiTheme="minorHAnsi" w:cstheme="minorHAnsi"/>
        </w:rPr>
        <w:t xml:space="preserve">İçişleri Bakanlığına ait </w:t>
      </w:r>
      <w:r w:rsidRPr="00DC6C33">
        <w:rPr>
          <w:rFonts w:asciiTheme="minorHAnsi" w:hAnsiTheme="minorHAnsi" w:cstheme="minorHAnsi"/>
          <w:b/>
          <w:bCs/>
        </w:rPr>
        <w:t xml:space="preserve">E-BAŞVURU </w:t>
      </w:r>
      <w:r w:rsidRPr="00DC6C33">
        <w:rPr>
          <w:rFonts w:asciiTheme="minorHAnsi" w:hAnsiTheme="minorHAnsi" w:cstheme="minorHAnsi"/>
        </w:rPr>
        <w:t xml:space="preserve">ve </w:t>
      </w:r>
      <w:r w:rsidRPr="00DC6C33">
        <w:rPr>
          <w:rFonts w:asciiTheme="minorHAnsi" w:hAnsiTheme="minorHAnsi" w:cstheme="minorHAnsi"/>
          <w:b/>
          <w:bCs/>
        </w:rPr>
        <w:t xml:space="preserve">ALO 199 </w:t>
      </w:r>
      <w:r w:rsidRPr="00DC6C33">
        <w:rPr>
          <w:rFonts w:asciiTheme="minorHAnsi" w:hAnsiTheme="minorHAnsi" w:cstheme="minorHAnsi"/>
        </w:rPr>
        <w:t xml:space="preserve">sistemleri üzerinden Valilik/Kaymakamlık bünyesinde oluşturulan Seyahat İzin Kurullarından izin almak kaydıyla özel araçlarıyla da seyahat edebileceklerdir. Seyahat İzin Belgesi verilen kişiler, seyahat süreleri boyunca sokağa çıkma kısıtlamasından muaf olacaktır.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Zorunlu Hal Sayılacak Durumlar; </w:t>
      </w:r>
    </w:p>
    <w:p w:rsidR="008B6F79" w:rsidRPr="00DC6C33" w:rsidRDefault="008B6F79" w:rsidP="008B6F79">
      <w:pPr>
        <w:pStyle w:val="Default"/>
        <w:spacing w:after="185"/>
        <w:jc w:val="both"/>
        <w:rPr>
          <w:rFonts w:asciiTheme="minorHAnsi" w:hAnsiTheme="minorHAnsi" w:cstheme="minorHAnsi"/>
        </w:rPr>
      </w:pPr>
      <w:r>
        <w:rPr>
          <w:rFonts w:ascii="Wingdings" w:hAnsi="Wingdings" w:cs="Wingdings"/>
          <w:sz w:val="23"/>
          <w:szCs w:val="23"/>
        </w:rPr>
        <w:tab/>
      </w:r>
      <w:r w:rsidRPr="00AB46D8">
        <w:rPr>
          <w:rFonts w:ascii="Wingdings" w:hAnsi="Wingdings" w:cs="Wingdings"/>
          <w:sz w:val="23"/>
          <w:szCs w:val="23"/>
        </w:rPr>
        <w:t></w:t>
      </w:r>
      <w:r>
        <w:rPr>
          <w:rFonts w:ascii="Wingdings" w:hAnsi="Wingdings" w:cs="Wingdings"/>
          <w:sz w:val="23"/>
          <w:szCs w:val="23"/>
        </w:rPr>
        <w:t></w:t>
      </w:r>
      <w:r w:rsidRPr="00DC6C33">
        <w:rPr>
          <w:rFonts w:asciiTheme="minorHAnsi" w:hAnsiTheme="minorHAnsi" w:cstheme="minorHAnsi"/>
        </w:rPr>
        <w:t xml:space="preserve">Tedavi olduğu hastaneden taburcu olup asıl ikametine dönmek isteyen, doktor raporu ile sevk olan ve/veya daha önceden alınmış doktor randevusu/kontrolü olan, </w:t>
      </w:r>
    </w:p>
    <w:p w:rsidR="008B6F79" w:rsidRPr="00DC6C33" w:rsidRDefault="008B6F79" w:rsidP="008B6F79">
      <w:pPr>
        <w:pStyle w:val="Default"/>
        <w:jc w:val="both"/>
        <w:rPr>
          <w:rFonts w:asciiTheme="minorHAnsi" w:hAnsiTheme="minorHAnsi" w:cstheme="minorHAnsi"/>
        </w:rPr>
      </w:pPr>
      <w:r>
        <w:rPr>
          <w:rFonts w:ascii="Wingdings" w:hAnsi="Wingdings" w:cs="Wingdings"/>
          <w:sz w:val="23"/>
          <w:szCs w:val="23"/>
        </w:rPr>
        <w:tab/>
      </w:r>
      <w:r w:rsidRPr="00AB46D8">
        <w:rPr>
          <w:rFonts w:ascii="Wingdings" w:hAnsi="Wingdings" w:cs="Wingdings"/>
          <w:sz w:val="23"/>
          <w:szCs w:val="23"/>
        </w:rPr>
        <w:t></w:t>
      </w:r>
      <w:r>
        <w:rPr>
          <w:rFonts w:ascii="Wingdings" w:hAnsi="Wingdings" w:cs="Wingdings"/>
          <w:sz w:val="23"/>
          <w:szCs w:val="23"/>
        </w:rPr>
        <w:t></w:t>
      </w:r>
      <w:r w:rsidRPr="00DC6C33">
        <w:rPr>
          <w:rFonts w:asciiTheme="minorHAnsi" w:hAnsiTheme="minorHAnsi" w:cstheme="minorHAnsi"/>
        </w:rPr>
        <w:t xml:space="preserve">Kendisi veya eşinin, hastanede tedavi gören birinci derece yakınına ya da kardeşine refakat edecek olan (en fazla 2 kişi),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p>
    <w:p w:rsidR="008B6F79" w:rsidRPr="00DC6C33" w:rsidRDefault="008B6F79" w:rsidP="008B6F79">
      <w:pPr>
        <w:autoSpaceDE w:val="0"/>
        <w:autoSpaceDN w:val="0"/>
        <w:adjustRightInd w:val="0"/>
        <w:spacing w:after="193" w:line="240" w:lineRule="auto"/>
        <w:jc w:val="both"/>
        <w:rPr>
          <w:rFonts w:cstheme="minorHAnsi"/>
          <w:color w:val="000000"/>
          <w:sz w:val="24"/>
          <w:szCs w:val="24"/>
        </w:rPr>
      </w:pPr>
      <w:r>
        <w:rPr>
          <w:rFonts w:ascii="Wingdings" w:hAnsi="Wingdings" w:cs="Wingdings"/>
          <w:color w:val="000000"/>
          <w:sz w:val="23"/>
          <w:szCs w:val="23"/>
        </w:rPr>
        <w:tab/>
      </w:r>
      <w:r w:rsidRPr="00AB46D8">
        <w:rPr>
          <w:rFonts w:ascii="Wingdings" w:hAnsi="Wingdings" w:cs="Wingdings"/>
          <w:color w:val="000000"/>
          <w:sz w:val="23"/>
          <w:szCs w:val="23"/>
        </w:rPr>
        <w:t></w:t>
      </w:r>
      <w:r>
        <w:rPr>
          <w:rFonts w:ascii="Wingdings" w:hAnsi="Wingdings" w:cs="Wingdings"/>
          <w:color w:val="000000"/>
          <w:sz w:val="23"/>
          <w:szCs w:val="23"/>
        </w:rPr>
        <w:t></w:t>
      </w:r>
      <w:r w:rsidRPr="00DC6C33">
        <w:rPr>
          <w:rFonts w:cstheme="minorHAnsi"/>
          <w:color w:val="000000"/>
          <w:sz w:val="24"/>
          <w:szCs w:val="24"/>
        </w:rPr>
        <w:t xml:space="preserve">Bulunduğu şehre son 5 gün içerisinde gelmiş olmakla beraber kalacak yeri olmayıp ikamet ettikleri yerleşim yerlerine dönmek isteyen (5 gün içinde geldiğini yolculuk bileti, geldiği araç plakası, seyahatini gösteren başkaca belge, bilgi ile ibraz edenler), </w:t>
      </w:r>
    </w:p>
    <w:p w:rsidR="008B6F79" w:rsidRPr="00DC6C33" w:rsidRDefault="008B6F79" w:rsidP="008B6F79">
      <w:pPr>
        <w:autoSpaceDE w:val="0"/>
        <w:autoSpaceDN w:val="0"/>
        <w:adjustRightInd w:val="0"/>
        <w:spacing w:after="193" w:line="240" w:lineRule="auto"/>
        <w:jc w:val="both"/>
        <w:rPr>
          <w:rFonts w:cstheme="minorHAnsi"/>
          <w:color w:val="000000"/>
          <w:sz w:val="24"/>
          <w:szCs w:val="24"/>
        </w:rPr>
      </w:pPr>
      <w:r>
        <w:rPr>
          <w:rFonts w:ascii="Wingdings" w:hAnsi="Wingdings" w:cs="Wingdings"/>
          <w:color w:val="000000"/>
          <w:sz w:val="23"/>
          <w:szCs w:val="23"/>
        </w:rPr>
        <w:tab/>
      </w:r>
      <w:r w:rsidRPr="00AB46D8">
        <w:rPr>
          <w:rFonts w:ascii="Wingdings" w:hAnsi="Wingdings" w:cs="Wingdings"/>
          <w:color w:val="000000"/>
          <w:sz w:val="23"/>
          <w:szCs w:val="23"/>
        </w:rPr>
        <w:t></w:t>
      </w:r>
      <w:r>
        <w:rPr>
          <w:rFonts w:ascii="Wingdings" w:hAnsi="Wingdings" w:cs="Wingdings"/>
          <w:color w:val="000000"/>
          <w:sz w:val="23"/>
          <w:szCs w:val="23"/>
        </w:rPr>
        <w:t></w:t>
      </w:r>
      <w:r w:rsidRPr="00DC6C33">
        <w:rPr>
          <w:rFonts w:cstheme="minorHAnsi"/>
          <w:color w:val="000000"/>
          <w:sz w:val="24"/>
          <w:szCs w:val="24"/>
        </w:rPr>
        <w:t>ÖSYM tarafından ilan edilen sınavlar ile merkezi düzeyde planlanan sınavlara katılacak olanlar,</w:t>
      </w:r>
    </w:p>
    <w:p w:rsidR="008B6F79" w:rsidRPr="00DC6C33" w:rsidRDefault="008B6F79" w:rsidP="008B6F79">
      <w:pPr>
        <w:autoSpaceDE w:val="0"/>
        <w:autoSpaceDN w:val="0"/>
        <w:adjustRightInd w:val="0"/>
        <w:spacing w:after="193" w:line="240" w:lineRule="auto"/>
        <w:jc w:val="both"/>
        <w:rPr>
          <w:rFonts w:cstheme="minorHAnsi"/>
          <w:sz w:val="24"/>
          <w:szCs w:val="24"/>
        </w:rPr>
      </w:pPr>
      <w:r>
        <w:rPr>
          <w:rFonts w:ascii="Wingdings" w:hAnsi="Wingdings" w:cs="Wingdings"/>
          <w:color w:val="000000"/>
          <w:sz w:val="23"/>
          <w:szCs w:val="23"/>
        </w:rPr>
        <w:tab/>
      </w:r>
      <w:r w:rsidRPr="00AB46D8">
        <w:rPr>
          <w:rFonts w:ascii="Wingdings" w:hAnsi="Wingdings" w:cs="Wingdings"/>
          <w:color w:val="000000"/>
          <w:sz w:val="23"/>
          <w:szCs w:val="23"/>
        </w:rPr>
        <w:t></w:t>
      </w:r>
      <w:r>
        <w:rPr>
          <w:rFonts w:ascii="Wingdings" w:hAnsi="Wingdings" w:cs="Wingdings"/>
          <w:color w:val="000000"/>
          <w:sz w:val="23"/>
          <w:szCs w:val="23"/>
        </w:rPr>
        <w:t></w:t>
      </w:r>
      <w:r w:rsidRPr="00DC6C33">
        <w:rPr>
          <w:rFonts w:cstheme="minorHAnsi"/>
          <w:sz w:val="24"/>
          <w:szCs w:val="24"/>
        </w:rPr>
        <w:t>Askerlik hizmetini tamamlayarak yerleşim yerlerine dönmek isteyen,</w:t>
      </w:r>
    </w:p>
    <w:p w:rsidR="008B6F79" w:rsidRPr="00DC6C33" w:rsidRDefault="008B6F79" w:rsidP="008B6F79">
      <w:pPr>
        <w:autoSpaceDE w:val="0"/>
        <w:autoSpaceDN w:val="0"/>
        <w:adjustRightInd w:val="0"/>
        <w:spacing w:after="193" w:line="240" w:lineRule="auto"/>
        <w:jc w:val="both"/>
        <w:rPr>
          <w:rFonts w:cstheme="minorHAnsi"/>
          <w:sz w:val="24"/>
          <w:szCs w:val="24"/>
        </w:rPr>
      </w:pPr>
      <w:r>
        <w:rPr>
          <w:rFonts w:ascii="Wingdings" w:hAnsi="Wingdings" w:cs="Wingdings"/>
          <w:color w:val="000000"/>
          <w:sz w:val="23"/>
          <w:szCs w:val="23"/>
        </w:rPr>
        <w:tab/>
      </w:r>
      <w:r w:rsidRPr="00AB46D8">
        <w:rPr>
          <w:rFonts w:ascii="Wingdings" w:hAnsi="Wingdings" w:cs="Wingdings"/>
          <w:color w:val="000000"/>
          <w:sz w:val="23"/>
          <w:szCs w:val="23"/>
        </w:rPr>
        <w:t></w:t>
      </w:r>
      <w:r>
        <w:rPr>
          <w:rFonts w:ascii="Wingdings" w:hAnsi="Wingdings" w:cs="Wingdings"/>
          <w:color w:val="000000"/>
          <w:sz w:val="23"/>
          <w:szCs w:val="23"/>
        </w:rPr>
        <w:t></w:t>
      </w:r>
      <w:r w:rsidRPr="00DC6C33">
        <w:rPr>
          <w:rFonts w:cstheme="minorHAnsi"/>
          <w:sz w:val="24"/>
          <w:szCs w:val="24"/>
        </w:rPr>
        <w:t>Özel veya kamudan günlü sözleşmeye davet yazısı olan,</w:t>
      </w:r>
    </w:p>
    <w:p w:rsidR="008B6F79" w:rsidRPr="00DC6C33" w:rsidRDefault="008B6F79" w:rsidP="008B6F79">
      <w:pPr>
        <w:autoSpaceDE w:val="0"/>
        <w:autoSpaceDN w:val="0"/>
        <w:adjustRightInd w:val="0"/>
        <w:spacing w:after="193" w:line="240" w:lineRule="auto"/>
        <w:jc w:val="both"/>
        <w:rPr>
          <w:rFonts w:cstheme="minorHAnsi"/>
          <w:color w:val="000000"/>
          <w:sz w:val="24"/>
          <w:szCs w:val="24"/>
        </w:rPr>
      </w:pPr>
      <w:r>
        <w:rPr>
          <w:rFonts w:ascii="Wingdings" w:hAnsi="Wingdings" w:cs="Wingdings"/>
          <w:color w:val="000000"/>
          <w:sz w:val="23"/>
          <w:szCs w:val="23"/>
        </w:rPr>
        <w:tab/>
      </w:r>
      <w:r w:rsidRPr="00AB46D8">
        <w:rPr>
          <w:rFonts w:ascii="Wingdings" w:hAnsi="Wingdings" w:cs="Wingdings"/>
          <w:color w:val="000000"/>
          <w:sz w:val="23"/>
          <w:szCs w:val="23"/>
        </w:rPr>
        <w:t></w:t>
      </w:r>
      <w:r>
        <w:rPr>
          <w:rFonts w:ascii="Wingdings" w:hAnsi="Wingdings" w:cs="Wingdings"/>
          <w:color w:val="000000"/>
          <w:sz w:val="23"/>
          <w:szCs w:val="23"/>
        </w:rPr>
        <w:t></w:t>
      </w:r>
      <w:r w:rsidRPr="00DC6C33">
        <w:rPr>
          <w:rFonts w:cstheme="minorHAnsi"/>
          <w:sz w:val="24"/>
          <w:szCs w:val="24"/>
        </w:rPr>
        <w:t xml:space="preserve">Ceza infaz kurumlarından salıverilen,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sidRPr="00DC6C33">
        <w:rPr>
          <w:rFonts w:cstheme="minorHAnsi"/>
          <w:color w:val="000000"/>
          <w:sz w:val="24"/>
          <w:szCs w:val="24"/>
        </w:rPr>
        <w:t xml:space="preserve">Kişilerin </w:t>
      </w:r>
      <w:r w:rsidRPr="00DC6C33">
        <w:rPr>
          <w:rFonts w:cstheme="minorHAnsi"/>
          <w:b/>
          <w:bCs/>
          <w:color w:val="000000"/>
          <w:sz w:val="24"/>
          <w:szCs w:val="24"/>
        </w:rPr>
        <w:t xml:space="preserve">zorunlu hali bulunduğu </w:t>
      </w:r>
      <w:r w:rsidRPr="00DC6C33">
        <w:rPr>
          <w:rFonts w:cstheme="minorHAnsi"/>
          <w:color w:val="000000"/>
          <w:sz w:val="24"/>
          <w:szCs w:val="24"/>
        </w:rPr>
        <w:t>kabul edilecektir.</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sidRPr="00DC6C33">
        <w:rPr>
          <w:rFonts w:cstheme="minorHAnsi"/>
          <w:color w:val="000000"/>
          <w:sz w:val="24"/>
          <w:szCs w:val="24"/>
        </w:rPr>
        <w:t xml:space="preserve">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ab/>
      </w:r>
      <w:r w:rsidRPr="00DC6C33">
        <w:rPr>
          <w:rFonts w:cstheme="minorHAnsi"/>
          <w:b/>
          <w:bCs/>
          <w:color w:val="000000"/>
          <w:sz w:val="24"/>
          <w:szCs w:val="24"/>
        </w:rPr>
        <w:t xml:space="preserve">3. İŞYERLERİNİN FAALİYETLERİ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ab/>
      </w:r>
      <w:r w:rsidRPr="00DC6C33">
        <w:rPr>
          <w:rFonts w:cstheme="minorHAnsi"/>
          <w:b/>
          <w:bCs/>
          <w:color w:val="000000"/>
          <w:sz w:val="24"/>
          <w:szCs w:val="24"/>
        </w:rPr>
        <w:t xml:space="preserve">3.1- Yeme-içme yerleri </w:t>
      </w:r>
      <w:r w:rsidRPr="00DC6C33">
        <w:rPr>
          <w:rFonts w:cstheme="minorHAnsi"/>
          <w:color w:val="000000"/>
          <w:sz w:val="24"/>
          <w:szCs w:val="24"/>
        </w:rPr>
        <w:t xml:space="preserve">(restoran, lokanta, kafeterya, pastane gibi);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b/>
      </w:r>
      <w:r w:rsidRPr="00DC6C33">
        <w:rPr>
          <w:rFonts w:cstheme="minorHAnsi"/>
          <w:color w:val="000000"/>
          <w:sz w:val="24"/>
          <w:szCs w:val="24"/>
        </w:rPr>
        <w:t xml:space="preserve">- Sağlık Bakanlığı </w:t>
      </w:r>
      <w:r w:rsidRPr="00DC6C33">
        <w:rPr>
          <w:rFonts w:cstheme="minorHAnsi"/>
          <w:b/>
          <w:bCs/>
          <w:color w:val="000000"/>
          <w:sz w:val="24"/>
          <w:szCs w:val="24"/>
        </w:rPr>
        <w:t xml:space="preserve">Salgın Yönetimi ve Çalışma Rehberinde </w:t>
      </w:r>
      <w:r w:rsidRPr="00DC6C33">
        <w:rPr>
          <w:rFonts w:cstheme="minorHAnsi"/>
          <w:color w:val="000000"/>
          <w:sz w:val="24"/>
          <w:szCs w:val="24"/>
        </w:rPr>
        <w:t xml:space="preserve">belirtilen </w:t>
      </w:r>
      <w:r w:rsidRPr="00DC6C33">
        <w:rPr>
          <w:rFonts w:cstheme="minorHAnsi"/>
          <w:b/>
          <w:bCs/>
          <w:color w:val="000000"/>
          <w:sz w:val="24"/>
          <w:szCs w:val="24"/>
        </w:rPr>
        <w:t xml:space="preserve">tüm kurallara uyulması, masalar </w:t>
      </w:r>
      <w:r w:rsidRPr="00DC6C33">
        <w:rPr>
          <w:rFonts w:cstheme="minorHAnsi"/>
          <w:color w:val="000000"/>
          <w:sz w:val="24"/>
          <w:szCs w:val="24"/>
        </w:rPr>
        <w:t xml:space="preserve">arasında her yönden </w:t>
      </w:r>
      <w:r w:rsidRPr="00DC6C33">
        <w:rPr>
          <w:rFonts w:cstheme="minorHAnsi"/>
          <w:b/>
          <w:bCs/>
          <w:color w:val="000000"/>
          <w:sz w:val="24"/>
          <w:szCs w:val="24"/>
        </w:rPr>
        <w:t>2 metre</w:t>
      </w:r>
      <w:r w:rsidRPr="00DC6C33">
        <w:rPr>
          <w:rFonts w:cstheme="minorHAnsi"/>
          <w:color w:val="000000"/>
          <w:sz w:val="24"/>
          <w:szCs w:val="24"/>
        </w:rPr>
        <w:t xml:space="preserve">, yan yana </w:t>
      </w:r>
      <w:r w:rsidRPr="00DC6C33">
        <w:rPr>
          <w:rFonts w:cstheme="minorHAnsi"/>
          <w:b/>
          <w:bCs/>
          <w:color w:val="000000"/>
          <w:sz w:val="24"/>
          <w:szCs w:val="24"/>
        </w:rPr>
        <w:t xml:space="preserve">sandalyeler </w:t>
      </w:r>
      <w:r w:rsidRPr="00DC6C33">
        <w:rPr>
          <w:rFonts w:cstheme="minorHAnsi"/>
          <w:color w:val="000000"/>
          <w:sz w:val="24"/>
          <w:szCs w:val="24"/>
        </w:rPr>
        <w:t xml:space="preserve">arasında </w:t>
      </w:r>
      <w:r w:rsidRPr="00DC6C33">
        <w:rPr>
          <w:rFonts w:cstheme="minorHAnsi"/>
          <w:b/>
          <w:bCs/>
          <w:color w:val="000000"/>
          <w:sz w:val="24"/>
          <w:szCs w:val="24"/>
        </w:rPr>
        <w:t xml:space="preserve">60 cm </w:t>
      </w:r>
      <w:r w:rsidRPr="00DC6C33">
        <w:rPr>
          <w:rFonts w:cstheme="minorHAnsi"/>
          <w:color w:val="000000"/>
          <w:sz w:val="24"/>
          <w:szCs w:val="24"/>
        </w:rPr>
        <w:t xml:space="preserve">mesafe bırakılması,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ab/>
      </w:r>
      <w:r w:rsidRPr="00DC6C33">
        <w:rPr>
          <w:rFonts w:cstheme="minorHAnsi"/>
          <w:b/>
          <w:bCs/>
          <w:color w:val="000000"/>
          <w:sz w:val="24"/>
          <w:szCs w:val="24"/>
        </w:rPr>
        <w:t>- Aynı anda aynı masada açık alanlarında üç</w:t>
      </w:r>
      <w:r w:rsidRPr="00DC6C33">
        <w:rPr>
          <w:rFonts w:cstheme="minorHAnsi"/>
          <w:color w:val="000000"/>
          <w:sz w:val="24"/>
          <w:szCs w:val="24"/>
        </w:rPr>
        <w:t xml:space="preserve">, </w:t>
      </w:r>
      <w:r w:rsidRPr="00DC6C33">
        <w:rPr>
          <w:rFonts w:cstheme="minorHAnsi"/>
          <w:b/>
          <w:bCs/>
          <w:color w:val="000000"/>
          <w:sz w:val="24"/>
          <w:szCs w:val="24"/>
        </w:rPr>
        <w:t xml:space="preserve">kapalı alanlarında </w:t>
      </w:r>
      <w:r w:rsidRPr="00DC6C33">
        <w:rPr>
          <w:rFonts w:cstheme="minorHAnsi"/>
          <w:color w:val="000000"/>
          <w:sz w:val="24"/>
          <w:szCs w:val="24"/>
        </w:rPr>
        <w:t xml:space="preserve">ise </w:t>
      </w:r>
      <w:r w:rsidRPr="00DC6C33">
        <w:rPr>
          <w:rFonts w:cstheme="minorHAnsi"/>
          <w:b/>
          <w:bCs/>
          <w:color w:val="000000"/>
          <w:sz w:val="24"/>
          <w:szCs w:val="24"/>
        </w:rPr>
        <w:t>ikiden fazla müşteri kabul edilmemesi</w:t>
      </w:r>
      <w:r w:rsidRPr="00DC6C33">
        <w:rPr>
          <w:rFonts w:cstheme="minorHAnsi"/>
          <w:color w:val="000000"/>
          <w:sz w:val="24"/>
          <w:szCs w:val="24"/>
        </w:rPr>
        <w:t xml:space="preserve">,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b/>
      </w:r>
      <w:r w:rsidRPr="00DC6C33">
        <w:rPr>
          <w:rFonts w:cstheme="minorHAnsi"/>
          <w:color w:val="000000"/>
          <w:sz w:val="24"/>
          <w:szCs w:val="24"/>
        </w:rPr>
        <w:t xml:space="preserve">Kaydıyla,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b/>
      </w:r>
      <w:r w:rsidRPr="00DC6C33">
        <w:rPr>
          <w:rFonts w:cstheme="minorHAnsi"/>
          <w:color w:val="000000"/>
          <w:sz w:val="24"/>
          <w:szCs w:val="24"/>
        </w:rPr>
        <w:t xml:space="preserve">- Pazartesi, Salı, Çarşamba, Perşembe, Cuma ve Cumartesi günlerinde </w:t>
      </w:r>
      <w:r w:rsidRPr="00DC6C33">
        <w:rPr>
          <w:rFonts w:cstheme="minorHAnsi"/>
          <w:b/>
          <w:bCs/>
          <w:color w:val="000000"/>
          <w:sz w:val="24"/>
          <w:szCs w:val="24"/>
        </w:rPr>
        <w:t xml:space="preserve">07.00-21.00 </w:t>
      </w:r>
      <w:r w:rsidRPr="00DC6C33">
        <w:rPr>
          <w:rFonts w:cstheme="minorHAnsi"/>
          <w:color w:val="000000"/>
          <w:sz w:val="24"/>
          <w:szCs w:val="24"/>
        </w:rPr>
        <w:t xml:space="preserve">saatleri arasında </w:t>
      </w:r>
      <w:r w:rsidRPr="00DC6C33">
        <w:rPr>
          <w:rFonts w:cstheme="minorHAnsi"/>
          <w:b/>
          <w:bCs/>
          <w:color w:val="000000"/>
          <w:sz w:val="24"/>
          <w:szCs w:val="24"/>
        </w:rPr>
        <w:t>masada servis</w:t>
      </w:r>
      <w:r w:rsidRPr="00DC6C33">
        <w:rPr>
          <w:rFonts w:cstheme="minorHAnsi"/>
          <w:color w:val="000000"/>
          <w:sz w:val="24"/>
          <w:szCs w:val="24"/>
        </w:rPr>
        <w:t xml:space="preserve">, </w:t>
      </w:r>
      <w:r w:rsidRPr="00DC6C33">
        <w:rPr>
          <w:rFonts w:cstheme="minorHAnsi"/>
          <w:b/>
          <w:bCs/>
          <w:color w:val="000000"/>
          <w:sz w:val="24"/>
          <w:szCs w:val="24"/>
        </w:rPr>
        <w:t xml:space="preserve">gel-al </w:t>
      </w:r>
      <w:r w:rsidRPr="00DC6C33">
        <w:rPr>
          <w:rFonts w:cstheme="minorHAnsi"/>
          <w:color w:val="000000"/>
          <w:sz w:val="24"/>
          <w:szCs w:val="24"/>
        </w:rPr>
        <w:t xml:space="preserve">ve </w:t>
      </w:r>
      <w:r w:rsidRPr="00DC6C33">
        <w:rPr>
          <w:rFonts w:cstheme="minorHAnsi"/>
          <w:b/>
          <w:bCs/>
          <w:color w:val="000000"/>
          <w:sz w:val="24"/>
          <w:szCs w:val="24"/>
        </w:rPr>
        <w:t>paket servis</w:t>
      </w:r>
      <w:r w:rsidRPr="00DC6C33">
        <w:rPr>
          <w:rFonts w:cstheme="minorHAnsi"/>
          <w:color w:val="000000"/>
          <w:sz w:val="24"/>
          <w:szCs w:val="24"/>
        </w:rPr>
        <w:t xml:space="preserve">, </w:t>
      </w:r>
      <w:r w:rsidRPr="00DC6C33">
        <w:rPr>
          <w:rFonts w:cstheme="minorHAnsi"/>
          <w:b/>
          <w:bCs/>
          <w:color w:val="000000"/>
          <w:sz w:val="24"/>
          <w:szCs w:val="24"/>
        </w:rPr>
        <w:t xml:space="preserve">21.00-24.00 </w:t>
      </w:r>
      <w:r w:rsidRPr="00DC6C33">
        <w:rPr>
          <w:rFonts w:cstheme="minorHAnsi"/>
          <w:color w:val="000000"/>
          <w:sz w:val="24"/>
          <w:szCs w:val="24"/>
        </w:rPr>
        <w:t xml:space="preserve">saatleri arasında ise </w:t>
      </w:r>
      <w:r w:rsidRPr="00DC6C33">
        <w:rPr>
          <w:rFonts w:cstheme="minorHAnsi"/>
          <w:b/>
          <w:bCs/>
          <w:color w:val="000000"/>
          <w:sz w:val="24"/>
          <w:szCs w:val="24"/>
        </w:rPr>
        <w:t>sadece paket servis</w:t>
      </w:r>
      <w:r w:rsidRPr="00DC6C33">
        <w:rPr>
          <w:rFonts w:cstheme="minorHAnsi"/>
          <w:color w:val="000000"/>
          <w:sz w:val="24"/>
          <w:szCs w:val="24"/>
        </w:rPr>
        <w:t xml:space="preserve">, </w:t>
      </w:r>
    </w:p>
    <w:p w:rsidR="008B6F79" w:rsidRPr="00DC6C33" w:rsidRDefault="008B6F79" w:rsidP="008B6F79">
      <w:pPr>
        <w:jc w:val="both"/>
        <w:rPr>
          <w:rFonts w:cstheme="minorHAnsi"/>
          <w:color w:val="000000"/>
          <w:sz w:val="24"/>
          <w:szCs w:val="24"/>
        </w:rPr>
      </w:pPr>
      <w:r>
        <w:rPr>
          <w:rFonts w:cstheme="minorHAnsi"/>
          <w:color w:val="000000"/>
          <w:sz w:val="24"/>
          <w:szCs w:val="24"/>
        </w:rPr>
        <w:tab/>
      </w:r>
      <w:r w:rsidRPr="00DC6C33">
        <w:rPr>
          <w:rFonts w:cstheme="minorHAnsi"/>
          <w:color w:val="000000"/>
          <w:sz w:val="24"/>
          <w:szCs w:val="24"/>
        </w:rPr>
        <w:t xml:space="preserve">- Pazar günleri ise </w:t>
      </w:r>
      <w:r w:rsidRPr="00DC6C33">
        <w:rPr>
          <w:rFonts w:cstheme="minorHAnsi"/>
          <w:b/>
          <w:bCs/>
          <w:color w:val="000000"/>
          <w:sz w:val="24"/>
          <w:szCs w:val="24"/>
        </w:rPr>
        <w:t xml:space="preserve">07.00-24.00 </w:t>
      </w:r>
      <w:r w:rsidRPr="00DC6C33">
        <w:rPr>
          <w:rFonts w:cstheme="minorHAnsi"/>
          <w:color w:val="000000"/>
          <w:sz w:val="24"/>
          <w:szCs w:val="24"/>
        </w:rPr>
        <w:t xml:space="preserve">saatleri arasında </w:t>
      </w:r>
      <w:r w:rsidRPr="00DC6C33">
        <w:rPr>
          <w:rFonts w:cstheme="minorHAnsi"/>
          <w:b/>
          <w:bCs/>
          <w:color w:val="000000"/>
          <w:sz w:val="24"/>
          <w:szCs w:val="24"/>
        </w:rPr>
        <w:t>sadece paket servis</w:t>
      </w:r>
      <w:r w:rsidRPr="00DC6C33">
        <w:rPr>
          <w:rFonts w:cstheme="minorHAnsi"/>
          <w:color w:val="000000"/>
          <w:sz w:val="24"/>
          <w:szCs w:val="24"/>
        </w:rPr>
        <w:t>, şeklinde faaliyet gösterebileceklerdir.</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3.2- 14 Nisan 2021 tarihinden bu yana faaliyetlerine ara verilmiş durumda olan;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Sinema salonları,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Kahvehane, kıraathane, kafe, dernek </w:t>
      </w:r>
      <w:proofErr w:type="gramStart"/>
      <w:r w:rsidRPr="00DC6C33">
        <w:rPr>
          <w:rFonts w:asciiTheme="minorHAnsi" w:hAnsiTheme="minorHAnsi" w:cstheme="minorHAnsi"/>
        </w:rPr>
        <w:t>lokali</w:t>
      </w:r>
      <w:proofErr w:type="gramEnd"/>
      <w:r w:rsidRPr="00DC6C33">
        <w:rPr>
          <w:rFonts w:asciiTheme="minorHAnsi" w:hAnsiTheme="minorHAnsi" w:cstheme="minorHAnsi"/>
        </w:rPr>
        <w:t xml:space="preserve">, çay bahçesi gibi yerler,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İnternet kafe/salonu, elektronik oyun yerleri, bilardo salonları,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Halı sahalar, spor salonları, açık yüzme havuzları,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Lunaparklar ve tematik parkları,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EA084E">
        <w:rPr>
          <w:rFonts w:asciiTheme="minorHAnsi" w:hAnsiTheme="minorHAnsi" w:cstheme="minorHAnsi"/>
          <w:u w:val="single"/>
        </w:rPr>
        <w:t>Faaliyet alanında bulunan işyerleri</w:t>
      </w:r>
      <w:r w:rsidRPr="00DC6C33">
        <w:rPr>
          <w:rFonts w:asciiTheme="minorHAnsi" w:hAnsiTheme="minorHAnsi" w:cstheme="minorHAnsi"/>
        </w:rPr>
        <w:t xml:space="preserve">;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Sağlık Bakanlığı Salgın Yönetimi ve Çalışma Rehberinde her bir işkolu/faaliyet alanı için ayrı ayrı belirlenen kurallara eksiksiz uyulması,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Kahvehane, kıraathane, kafe, dernek lokali, çay bahçesi, çay ocağı gibi yerlerde herhangi bir şekilde </w:t>
      </w:r>
      <w:r w:rsidRPr="00DC6C33">
        <w:rPr>
          <w:rFonts w:asciiTheme="minorHAnsi" w:hAnsiTheme="minorHAnsi" w:cstheme="minorHAnsi"/>
          <w:b/>
          <w:bCs/>
        </w:rPr>
        <w:t xml:space="preserve">oyun </w:t>
      </w:r>
      <w:r w:rsidRPr="00DC6C33">
        <w:rPr>
          <w:rFonts w:asciiTheme="minorHAnsi" w:hAnsiTheme="minorHAnsi" w:cstheme="minorHAnsi"/>
        </w:rPr>
        <w:t xml:space="preserve">(kağıt-okey, tavla </w:t>
      </w:r>
      <w:proofErr w:type="gramStart"/>
      <w:r w:rsidRPr="00DC6C33">
        <w:rPr>
          <w:rFonts w:asciiTheme="minorHAnsi" w:hAnsiTheme="minorHAnsi" w:cstheme="minorHAnsi"/>
        </w:rPr>
        <w:t>dahil</w:t>
      </w:r>
      <w:proofErr w:type="gramEnd"/>
      <w:r w:rsidRPr="00DC6C33">
        <w:rPr>
          <w:rFonts w:asciiTheme="minorHAnsi" w:hAnsiTheme="minorHAnsi" w:cstheme="minorHAnsi"/>
        </w:rPr>
        <w:t xml:space="preserve">) </w:t>
      </w:r>
      <w:r w:rsidRPr="00DC6C33">
        <w:rPr>
          <w:rFonts w:asciiTheme="minorHAnsi" w:hAnsiTheme="minorHAnsi" w:cstheme="minorHAnsi"/>
          <w:b/>
          <w:bCs/>
        </w:rPr>
        <w:t>oynanmaması</w:t>
      </w:r>
      <w:r w:rsidRPr="00DC6C33">
        <w:rPr>
          <w:rFonts w:asciiTheme="minorHAnsi" w:hAnsiTheme="minorHAnsi" w:cstheme="minorHAnsi"/>
        </w:rPr>
        <w:t xml:space="preserve">, </w:t>
      </w:r>
      <w:r w:rsidRPr="00DC6C33">
        <w:rPr>
          <w:rFonts w:asciiTheme="minorHAnsi" w:hAnsiTheme="minorHAnsi" w:cstheme="minorHAnsi"/>
          <w:b/>
          <w:bCs/>
        </w:rPr>
        <w:t>aynı anda aynı masada açık alanlarında üç</w:t>
      </w:r>
      <w:r w:rsidRPr="00DC6C33">
        <w:rPr>
          <w:rFonts w:asciiTheme="minorHAnsi" w:hAnsiTheme="minorHAnsi" w:cstheme="minorHAnsi"/>
        </w:rPr>
        <w:t xml:space="preserve">, </w:t>
      </w:r>
      <w:r w:rsidRPr="00DC6C33">
        <w:rPr>
          <w:rFonts w:asciiTheme="minorHAnsi" w:hAnsiTheme="minorHAnsi" w:cstheme="minorHAnsi"/>
          <w:b/>
          <w:bCs/>
        </w:rPr>
        <w:t>kapalı alanlarında ise ikiden fazla müşteri kabul edilmemesi</w:t>
      </w:r>
      <w:r w:rsidRPr="00DC6C33">
        <w:rPr>
          <w:rFonts w:asciiTheme="minorHAnsi" w:hAnsiTheme="minorHAnsi" w:cstheme="minorHAnsi"/>
        </w:rPr>
        <w:t xml:space="preserve">,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w:t>
      </w:r>
      <w:r w:rsidRPr="00DC6C33">
        <w:rPr>
          <w:rFonts w:asciiTheme="minorHAnsi" w:hAnsiTheme="minorHAnsi" w:cstheme="minorHAnsi"/>
          <w:b/>
          <w:bCs/>
        </w:rPr>
        <w:t xml:space="preserve">Sinema salonlarında </w:t>
      </w:r>
      <w:r w:rsidRPr="00DC6C33">
        <w:rPr>
          <w:rFonts w:asciiTheme="minorHAnsi" w:hAnsiTheme="minorHAnsi" w:cstheme="minorHAnsi"/>
        </w:rPr>
        <w:t xml:space="preserve">% 50 kapasite (bir koltuk dolu bir koltuk boş) sınırına uyulması, </w:t>
      </w:r>
    </w:p>
    <w:p w:rsidR="008B6F79" w:rsidRPr="00DC6C33" w:rsidRDefault="008B6F79" w:rsidP="008B6F79">
      <w:pPr>
        <w:jc w:val="both"/>
        <w:rPr>
          <w:rFonts w:cstheme="minorHAnsi"/>
          <w:sz w:val="24"/>
          <w:szCs w:val="24"/>
        </w:rPr>
      </w:pPr>
      <w:r w:rsidRPr="00DC6C33">
        <w:rPr>
          <w:rFonts w:cstheme="minorHAnsi"/>
          <w:sz w:val="24"/>
          <w:szCs w:val="24"/>
        </w:rPr>
        <w:t>Kaydıyla 1 Haziran 2021 tarihinden itibaren (Pazar günleri hariç) 07.00-21.00 saatleri arasında faaliyet gösterebileceklerdir.</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lastRenderedPageBreak/>
        <w:tab/>
      </w:r>
      <w:r w:rsidRPr="00DC6C33">
        <w:rPr>
          <w:rFonts w:asciiTheme="minorHAnsi" w:hAnsiTheme="minorHAnsi" w:cstheme="minorHAnsi"/>
        </w:rPr>
        <w:t xml:space="preserve">Öte yandan </w:t>
      </w:r>
      <w:r w:rsidRPr="00DC6C33">
        <w:rPr>
          <w:rFonts w:asciiTheme="minorHAnsi" w:hAnsiTheme="minorHAnsi" w:cstheme="minorHAnsi"/>
          <w:b/>
          <w:bCs/>
        </w:rPr>
        <w:t>kapalı yüzme havuzları, hamamlar</w:t>
      </w:r>
      <w:r w:rsidRPr="00DC6C33">
        <w:rPr>
          <w:rFonts w:asciiTheme="minorHAnsi" w:hAnsiTheme="minorHAnsi" w:cstheme="minorHAnsi"/>
        </w:rPr>
        <w:t xml:space="preserve">, </w:t>
      </w:r>
      <w:r w:rsidRPr="00DC6C33">
        <w:rPr>
          <w:rFonts w:asciiTheme="minorHAnsi" w:hAnsiTheme="minorHAnsi" w:cstheme="minorHAnsi"/>
          <w:b/>
          <w:bCs/>
        </w:rPr>
        <w:t xml:space="preserve">saunalar </w:t>
      </w:r>
      <w:r w:rsidRPr="00DC6C33">
        <w:rPr>
          <w:rFonts w:asciiTheme="minorHAnsi" w:hAnsiTheme="minorHAnsi" w:cstheme="minorHAnsi"/>
        </w:rPr>
        <w:t xml:space="preserve">ve </w:t>
      </w:r>
      <w:r w:rsidRPr="00DC6C33">
        <w:rPr>
          <w:rFonts w:asciiTheme="minorHAnsi" w:hAnsiTheme="minorHAnsi" w:cstheme="minorHAnsi"/>
          <w:b/>
          <w:bCs/>
        </w:rPr>
        <w:t xml:space="preserve">masaj salonları, nargile salonu/kafeleri </w:t>
      </w:r>
      <w:r w:rsidRPr="00DC6C33">
        <w:rPr>
          <w:rFonts w:asciiTheme="minorHAnsi" w:hAnsiTheme="minorHAnsi" w:cstheme="minorHAnsi"/>
        </w:rPr>
        <w:t xml:space="preserve">ile </w:t>
      </w:r>
      <w:r w:rsidRPr="00DC6C33">
        <w:rPr>
          <w:rFonts w:asciiTheme="minorHAnsi" w:hAnsiTheme="minorHAnsi" w:cstheme="minorHAnsi"/>
          <w:b/>
          <w:bCs/>
        </w:rPr>
        <w:t>gazino</w:t>
      </w:r>
      <w:r w:rsidRPr="00DC6C33">
        <w:rPr>
          <w:rFonts w:asciiTheme="minorHAnsi" w:hAnsiTheme="minorHAnsi" w:cstheme="minorHAnsi"/>
        </w:rPr>
        <w:t xml:space="preserve">, </w:t>
      </w:r>
      <w:r w:rsidRPr="00DC6C33">
        <w:rPr>
          <w:rFonts w:asciiTheme="minorHAnsi" w:hAnsiTheme="minorHAnsi" w:cstheme="minorHAnsi"/>
          <w:b/>
          <w:bCs/>
        </w:rPr>
        <w:t>taverna</w:t>
      </w:r>
      <w:r w:rsidRPr="00DC6C33">
        <w:rPr>
          <w:rFonts w:asciiTheme="minorHAnsi" w:hAnsiTheme="minorHAnsi" w:cstheme="minorHAnsi"/>
        </w:rPr>
        <w:t xml:space="preserve">, </w:t>
      </w:r>
      <w:r w:rsidRPr="00DC6C33">
        <w:rPr>
          <w:rFonts w:asciiTheme="minorHAnsi" w:hAnsiTheme="minorHAnsi" w:cstheme="minorHAnsi"/>
          <w:b/>
          <w:bCs/>
        </w:rPr>
        <w:t xml:space="preserve">birahane </w:t>
      </w:r>
      <w:r w:rsidRPr="00DC6C33">
        <w:rPr>
          <w:rFonts w:asciiTheme="minorHAnsi" w:hAnsiTheme="minorHAnsi" w:cstheme="minorHAnsi"/>
        </w:rPr>
        <w:t xml:space="preserve">gibi işyerlerinin faaliyetlerine yeni bir karar alınıncaya kadar ara verilmesine devam edilecektir.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3.3- </w:t>
      </w:r>
      <w:r w:rsidRPr="00DC6C33">
        <w:rPr>
          <w:rFonts w:asciiTheme="minorHAnsi" w:hAnsiTheme="minorHAnsi" w:cstheme="minorHAnsi"/>
        </w:rPr>
        <w:t xml:space="preserve">Yukarıda sayılan işyerleri dışında kalan perakende ve hizmet sektöründeki giyim, tuhafiye, </w:t>
      </w:r>
      <w:proofErr w:type="spellStart"/>
      <w:r w:rsidRPr="00DC6C33">
        <w:rPr>
          <w:rFonts w:asciiTheme="minorHAnsi" w:hAnsiTheme="minorHAnsi" w:cstheme="minorHAnsi"/>
        </w:rPr>
        <w:t>züccaciye</w:t>
      </w:r>
      <w:proofErr w:type="spellEnd"/>
      <w:r w:rsidRPr="00DC6C33">
        <w:rPr>
          <w:rFonts w:asciiTheme="minorHAnsi" w:hAnsiTheme="minorHAnsi" w:cstheme="minorHAnsi"/>
        </w:rPr>
        <w:t xml:space="preserve">, hırdavat, terzi, berber gibi </w:t>
      </w:r>
      <w:proofErr w:type="gramStart"/>
      <w:r w:rsidRPr="00DC6C33">
        <w:rPr>
          <w:rFonts w:asciiTheme="minorHAnsi" w:hAnsiTheme="minorHAnsi" w:cstheme="minorHAnsi"/>
        </w:rPr>
        <w:t>dükkanlar</w:t>
      </w:r>
      <w:proofErr w:type="gramEnd"/>
      <w:r w:rsidRPr="00DC6C33">
        <w:rPr>
          <w:rFonts w:asciiTheme="minorHAnsi" w:hAnsiTheme="minorHAnsi" w:cstheme="minorHAnsi"/>
        </w:rPr>
        <w:t xml:space="preserve">, büro ve ofisler vb. işyerleri ile </w:t>
      </w:r>
      <w:proofErr w:type="spellStart"/>
      <w:r w:rsidRPr="00DC6C33">
        <w:rPr>
          <w:rFonts w:asciiTheme="minorHAnsi" w:hAnsiTheme="minorHAnsi" w:cstheme="minorHAnsi"/>
        </w:rPr>
        <w:t>AVM’ler</w:t>
      </w:r>
      <w:proofErr w:type="spellEnd"/>
      <w:r w:rsidRPr="00DC6C33">
        <w:rPr>
          <w:rFonts w:asciiTheme="minorHAnsi" w:hAnsiTheme="minorHAnsi" w:cstheme="minorHAnsi"/>
        </w:rPr>
        <w:t xml:space="preserve">;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 </w:t>
      </w:r>
      <w:r w:rsidRPr="00DC6C33">
        <w:rPr>
          <w:rFonts w:asciiTheme="minorHAnsi" w:hAnsiTheme="minorHAnsi" w:cstheme="minorHAnsi"/>
        </w:rPr>
        <w:t xml:space="preserve">Sağlık Bakanlığı Salgın Yönetimi ve Çalışma Rehberinde içerisinde bulunduğu işkolu için belirlenen tüm salgınla mücadele tedbirlerine riayet etmek kaydıyla (Pazar günleri hariç) </w:t>
      </w:r>
      <w:r w:rsidRPr="00DC6C33">
        <w:rPr>
          <w:rFonts w:asciiTheme="minorHAnsi" w:hAnsiTheme="minorHAnsi" w:cstheme="minorHAnsi"/>
          <w:b/>
          <w:bCs/>
        </w:rPr>
        <w:t xml:space="preserve">07.00-21.00 saatleri </w:t>
      </w:r>
      <w:r w:rsidRPr="00DC6C33">
        <w:rPr>
          <w:rFonts w:asciiTheme="minorHAnsi" w:hAnsiTheme="minorHAnsi" w:cstheme="minorHAnsi"/>
        </w:rPr>
        <w:t xml:space="preserve">arasında faaliyet gösterebileceklerdir. </w:t>
      </w:r>
    </w:p>
    <w:p w:rsidR="008B6F79" w:rsidRPr="00DC6C33" w:rsidRDefault="008B6F79" w:rsidP="008B6F79">
      <w:pPr>
        <w:pStyle w:val="Default"/>
        <w:spacing w:after="179"/>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3.4- </w:t>
      </w:r>
      <w:r w:rsidRPr="00DC6C33">
        <w:rPr>
          <w:rFonts w:asciiTheme="minorHAnsi" w:hAnsiTheme="minorHAnsi" w:cstheme="minorHAnsi"/>
        </w:rPr>
        <w:t xml:space="preserve">Zincir marketler başta olmak üzere çeşitli işyerleri tarafından </w:t>
      </w:r>
      <w:r w:rsidRPr="00DC6C33">
        <w:rPr>
          <w:rFonts w:asciiTheme="minorHAnsi" w:hAnsiTheme="minorHAnsi" w:cstheme="minorHAnsi"/>
          <w:b/>
          <w:bCs/>
        </w:rPr>
        <w:t xml:space="preserve">açılış </w:t>
      </w:r>
      <w:r w:rsidRPr="00DC6C33">
        <w:rPr>
          <w:rFonts w:asciiTheme="minorHAnsi" w:hAnsiTheme="minorHAnsi" w:cstheme="minorHAnsi"/>
        </w:rPr>
        <w:t xml:space="preserve">veya </w:t>
      </w:r>
      <w:r w:rsidRPr="00DC6C33">
        <w:rPr>
          <w:rFonts w:asciiTheme="minorHAnsi" w:hAnsiTheme="minorHAnsi" w:cstheme="minorHAnsi"/>
          <w:b/>
          <w:bCs/>
        </w:rPr>
        <w:t xml:space="preserve">belirli gün </w:t>
      </w:r>
      <w:r w:rsidRPr="00DC6C33">
        <w:rPr>
          <w:rFonts w:asciiTheme="minorHAnsi" w:hAnsiTheme="minorHAnsi" w:cstheme="minorHAnsi"/>
        </w:rPr>
        <w:t xml:space="preserve">ya da </w:t>
      </w:r>
      <w:r w:rsidRPr="00DC6C33">
        <w:rPr>
          <w:rFonts w:asciiTheme="minorHAnsi" w:hAnsiTheme="minorHAnsi" w:cstheme="minorHAnsi"/>
          <w:b/>
          <w:bCs/>
        </w:rPr>
        <w:t xml:space="preserve">saatlere </w:t>
      </w:r>
      <w:r w:rsidRPr="00DC6C33">
        <w:rPr>
          <w:rFonts w:asciiTheme="minorHAnsi" w:hAnsiTheme="minorHAnsi" w:cstheme="minorHAnsi"/>
        </w:rPr>
        <w:t xml:space="preserve">özgü </w:t>
      </w:r>
      <w:r w:rsidRPr="00DC6C33">
        <w:rPr>
          <w:rFonts w:asciiTheme="minorHAnsi" w:hAnsiTheme="minorHAnsi" w:cstheme="minorHAnsi"/>
          <w:b/>
          <w:bCs/>
        </w:rPr>
        <w:t xml:space="preserve">genel indirim uygulamalarının </w:t>
      </w:r>
      <w:r w:rsidRPr="00DC6C33">
        <w:rPr>
          <w:rFonts w:asciiTheme="minorHAnsi" w:hAnsiTheme="minorHAnsi" w:cstheme="minorHAnsi"/>
        </w:rPr>
        <w:t xml:space="preserve">oluşturduğu yoğunluğun önüne geçilebilmesi için indirim uygulamalarının en az bir hafta sürecek şekilde uzun periyodlarla yapılması gerekmektedir. </w:t>
      </w:r>
    </w:p>
    <w:p w:rsidR="008B6F79" w:rsidRPr="00DC6C33" w:rsidRDefault="008B6F79" w:rsidP="008B6F79">
      <w:pPr>
        <w:pStyle w:val="Default"/>
        <w:spacing w:after="179"/>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3.5- </w:t>
      </w:r>
      <w:r w:rsidRPr="00DC6C33">
        <w:rPr>
          <w:rFonts w:asciiTheme="minorHAnsi" w:hAnsiTheme="minorHAnsi" w:cstheme="minorHAnsi"/>
        </w:rPr>
        <w:t xml:space="preserve">Tam gün sokağa çıkma kısıtlaması uygulanacak olan </w:t>
      </w:r>
      <w:r w:rsidRPr="00DC6C33">
        <w:rPr>
          <w:rFonts w:asciiTheme="minorHAnsi" w:hAnsiTheme="minorHAnsi" w:cstheme="minorHAnsi"/>
          <w:b/>
          <w:bCs/>
        </w:rPr>
        <w:t>Pazar günlerinde</w:t>
      </w:r>
      <w:r w:rsidRPr="00DC6C33">
        <w:rPr>
          <w:rFonts w:asciiTheme="minorHAnsi" w:hAnsiTheme="minorHAnsi" w:cstheme="minorHAnsi"/>
        </w:rPr>
        <w:t xml:space="preserve">; </w:t>
      </w:r>
      <w:r w:rsidRPr="00DC6C33">
        <w:rPr>
          <w:rFonts w:asciiTheme="minorHAnsi" w:hAnsiTheme="minorHAnsi" w:cstheme="minorHAnsi"/>
          <w:b/>
          <w:bCs/>
        </w:rPr>
        <w:t xml:space="preserve">marketlerde </w:t>
      </w:r>
      <w:r w:rsidRPr="00DC6C33">
        <w:rPr>
          <w:rFonts w:asciiTheme="minorHAnsi" w:hAnsiTheme="minorHAnsi" w:cstheme="minorHAnsi"/>
        </w:rPr>
        <w:t xml:space="preserve">(zincir ve süper marketler </w:t>
      </w:r>
      <w:proofErr w:type="gramStart"/>
      <w:r w:rsidRPr="00DC6C33">
        <w:rPr>
          <w:rFonts w:asciiTheme="minorHAnsi" w:hAnsiTheme="minorHAnsi" w:cstheme="minorHAnsi"/>
        </w:rPr>
        <w:t>dahil</w:t>
      </w:r>
      <w:proofErr w:type="gramEnd"/>
      <w:r w:rsidRPr="00DC6C33">
        <w:rPr>
          <w:rFonts w:asciiTheme="minorHAnsi" w:hAnsiTheme="minorHAnsi" w:cstheme="minorHAnsi"/>
        </w:rPr>
        <w:t xml:space="preserve">) zorunlu temel ihtiyaçlar kapsamındaki ürünler dışında elektronik eşya, oyuncak, kırtasiye, giyim ve aksesuar, alkol, ev tekstili, oto aksesuar, bahçe malzemeleri, hırdavat, </w:t>
      </w:r>
      <w:proofErr w:type="spellStart"/>
      <w:r w:rsidRPr="00DC6C33">
        <w:rPr>
          <w:rFonts w:asciiTheme="minorHAnsi" w:hAnsiTheme="minorHAnsi" w:cstheme="minorHAnsi"/>
        </w:rPr>
        <w:t>züccaciye</w:t>
      </w:r>
      <w:proofErr w:type="spellEnd"/>
      <w:r w:rsidRPr="00DC6C33">
        <w:rPr>
          <w:rFonts w:asciiTheme="minorHAnsi" w:hAnsiTheme="minorHAnsi" w:cstheme="minorHAnsi"/>
        </w:rPr>
        <w:t xml:space="preserve"> vb. ürünlerin satışına izin verilmeyecektir. </w:t>
      </w:r>
    </w:p>
    <w:p w:rsidR="008B6F79" w:rsidRPr="00DC6C33" w:rsidRDefault="008B6F79" w:rsidP="008B6F79">
      <w:pPr>
        <w:pStyle w:val="Default"/>
        <w:spacing w:after="179"/>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3.6- </w:t>
      </w:r>
      <w:r w:rsidRPr="00DC6C33">
        <w:rPr>
          <w:rFonts w:asciiTheme="minorHAnsi" w:hAnsiTheme="minorHAnsi" w:cstheme="minorHAnsi"/>
        </w:rPr>
        <w:t xml:space="preserve">Sağlık Bakanlığı Salgın Yönetimi ve Çalışma Rehberinde belirlenen kurallara uymak kaydıyla </w:t>
      </w:r>
      <w:r w:rsidRPr="00DC6C33">
        <w:rPr>
          <w:rFonts w:asciiTheme="minorHAnsi" w:hAnsiTheme="minorHAnsi" w:cstheme="minorHAnsi"/>
          <w:b/>
          <w:bCs/>
        </w:rPr>
        <w:t xml:space="preserve">pazaryerleri </w:t>
      </w:r>
      <w:r w:rsidRPr="00DC6C33">
        <w:rPr>
          <w:rFonts w:asciiTheme="minorHAnsi" w:hAnsiTheme="minorHAnsi" w:cstheme="minorHAnsi"/>
        </w:rPr>
        <w:t xml:space="preserve">(Pazar günleri hariç) </w:t>
      </w:r>
      <w:r w:rsidRPr="00DC6C33">
        <w:rPr>
          <w:rFonts w:asciiTheme="minorHAnsi" w:hAnsiTheme="minorHAnsi" w:cstheme="minorHAnsi"/>
          <w:b/>
          <w:bCs/>
        </w:rPr>
        <w:t xml:space="preserve">07.00-20.00 </w:t>
      </w:r>
      <w:r w:rsidRPr="00DC6C33">
        <w:rPr>
          <w:rFonts w:asciiTheme="minorHAnsi" w:hAnsiTheme="minorHAnsi" w:cstheme="minorHAnsi"/>
        </w:rPr>
        <w:t xml:space="preserve">saatleri arasında faaliyet gösterebileceklerdir.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3.7- Online market ve yemek sipariş firmaları</w:t>
      </w:r>
      <w:r w:rsidRPr="00DC6C33">
        <w:rPr>
          <w:rFonts w:asciiTheme="minorHAnsi" w:hAnsiTheme="minorHAnsi" w:cstheme="minorHAnsi"/>
        </w:rPr>
        <w:t xml:space="preserve">, hafta içi ve hafta sonu 07.00-24.00 saatleri arasında evlere/adrese servis şeklinde çalışabileceklerdir.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ab/>
      </w:r>
      <w:r w:rsidRPr="00DC6C33">
        <w:rPr>
          <w:rFonts w:cstheme="minorHAnsi"/>
          <w:b/>
          <w:bCs/>
          <w:color w:val="000000"/>
          <w:sz w:val="24"/>
          <w:szCs w:val="24"/>
        </w:rPr>
        <w:t xml:space="preserve">4. EĞİTİM-ÖĞRETİM FAALİYETLERİ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b/>
      </w:r>
      <w:proofErr w:type="gramStart"/>
      <w:r w:rsidRPr="00DC6C33">
        <w:rPr>
          <w:rFonts w:cstheme="minorHAnsi"/>
          <w:color w:val="000000"/>
          <w:sz w:val="24"/>
          <w:szCs w:val="24"/>
        </w:rPr>
        <w:t>Halihazırda</w:t>
      </w:r>
      <w:proofErr w:type="gramEnd"/>
      <w:r w:rsidRPr="00DC6C33">
        <w:rPr>
          <w:rFonts w:cstheme="minorHAnsi"/>
          <w:color w:val="000000"/>
          <w:sz w:val="24"/>
          <w:szCs w:val="24"/>
        </w:rPr>
        <w:t xml:space="preserve"> faaliyetlerine devam etmekte olan kreşler ve anaokulları kademeli normalleşmenin ikinci etabında da faaliyetlerine devam edecek olup diğer tüm okul ve sınıf seviyeleri için Milli Eğitim Bakanlığınca kamuoyuna duyurulduğu şekilde uygulama sürdürülecektir.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ab/>
      </w:r>
      <w:r w:rsidRPr="00DC6C33">
        <w:rPr>
          <w:rFonts w:cstheme="minorHAnsi"/>
          <w:b/>
          <w:bCs/>
          <w:color w:val="000000"/>
          <w:sz w:val="24"/>
          <w:szCs w:val="24"/>
        </w:rPr>
        <w:t xml:space="preserve">5. KAMU KURUM VE KURULUŞLARINDA MESAİ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b/>
      </w:r>
      <w:proofErr w:type="gramStart"/>
      <w:r w:rsidRPr="00DC6C33">
        <w:rPr>
          <w:rFonts w:cstheme="minorHAnsi"/>
          <w:color w:val="000000"/>
          <w:sz w:val="24"/>
          <w:szCs w:val="24"/>
        </w:rPr>
        <w:t xml:space="preserve">Cumhurbaşkanlığının 14.04.2021 tarih ve 2021/8 sayılı Genelgesi ile Cumhurbaşkanlığı İdari İşler Başkanlığının 27.04.2021 tarih ve 17665 sayılı yazısı doğrultusunda, kamu kurum ve kuruluşlarında uygulanmakta olan </w:t>
      </w:r>
      <w:r w:rsidRPr="00DC6C33">
        <w:rPr>
          <w:rFonts w:cstheme="minorHAnsi"/>
          <w:b/>
          <w:bCs/>
          <w:color w:val="000000"/>
          <w:sz w:val="24"/>
          <w:szCs w:val="24"/>
        </w:rPr>
        <w:t xml:space="preserve">10.00-16.00 saatleri </w:t>
      </w:r>
      <w:r w:rsidRPr="00DC6C33">
        <w:rPr>
          <w:rFonts w:cstheme="minorHAnsi"/>
          <w:color w:val="000000"/>
          <w:sz w:val="24"/>
          <w:szCs w:val="24"/>
        </w:rPr>
        <w:t xml:space="preserve">arası mesai sistemi ile uzaktan/dönüşümlü gibi </w:t>
      </w:r>
      <w:r w:rsidRPr="00DC6C33">
        <w:rPr>
          <w:rFonts w:cstheme="minorHAnsi"/>
          <w:b/>
          <w:bCs/>
          <w:color w:val="000000"/>
          <w:sz w:val="24"/>
          <w:szCs w:val="24"/>
        </w:rPr>
        <w:t xml:space="preserve">esnek çalışma </w:t>
      </w:r>
      <w:r w:rsidRPr="00DC6C33">
        <w:rPr>
          <w:rFonts w:cstheme="minorHAnsi"/>
          <w:color w:val="000000"/>
          <w:sz w:val="24"/>
          <w:szCs w:val="24"/>
        </w:rPr>
        <w:t xml:space="preserve">usulünün uygulanmasına kademeli normalleşme döneminin ikinci etabında da devam edilecektir. </w:t>
      </w:r>
      <w:proofErr w:type="gramEnd"/>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ab/>
      </w:r>
      <w:r w:rsidRPr="00DC6C33">
        <w:rPr>
          <w:rFonts w:cstheme="minorHAnsi"/>
          <w:b/>
          <w:bCs/>
          <w:color w:val="000000"/>
          <w:sz w:val="24"/>
          <w:szCs w:val="24"/>
        </w:rPr>
        <w:t xml:space="preserve">6. TOPLANTI/ETKİNLİKLİKLER İLE </w:t>
      </w:r>
      <w:proofErr w:type="gramStart"/>
      <w:r w:rsidRPr="00DC6C33">
        <w:rPr>
          <w:rFonts w:cstheme="minorHAnsi"/>
          <w:b/>
          <w:bCs/>
          <w:color w:val="000000"/>
          <w:sz w:val="24"/>
          <w:szCs w:val="24"/>
        </w:rPr>
        <w:t>NİKAHLAR</w:t>
      </w:r>
      <w:proofErr w:type="gramEnd"/>
      <w:r w:rsidRPr="00DC6C33">
        <w:rPr>
          <w:rFonts w:cstheme="minorHAnsi"/>
          <w:b/>
          <w:bCs/>
          <w:color w:val="000000"/>
          <w:sz w:val="24"/>
          <w:szCs w:val="24"/>
        </w:rPr>
        <w:t xml:space="preserve">/DÜĞÜNLER VE ZİYARETLER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ab/>
      </w:r>
      <w:r w:rsidRPr="00DC6C33">
        <w:rPr>
          <w:rFonts w:cstheme="minorHAnsi"/>
          <w:b/>
          <w:bCs/>
          <w:color w:val="000000"/>
          <w:sz w:val="24"/>
          <w:szCs w:val="24"/>
        </w:rPr>
        <w:t xml:space="preserve">6.1- </w:t>
      </w:r>
      <w:r w:rsidRPr="00DC6C33">
        <w:rPr>
          <w:rFonts w:cstheme="minorHAnsi"/>
          <w:color w:val="000000"/>
          <w:sz w:val="24"/>
          <w:szCs w:val="24"/>
        </w:rPr>
        <w:t xml:space="preserve">Dönemsel açıdan zorunluluk taşıyan spor kulüplerinin genel kurulları hariç olmak üzere </w:t>
      </w:r>
      <w:r w:rsidRPr="00DC6C33">
        <w:rPr>
          <w:rFonts w:cstheme="minorHAnsi"/>
          <w:b/>
          <w:bCs/>
          <w:color w:val="000000"/>
          <w:sz w:val="24"/>
          <w:szCs w:val="24"/>
        </w:rPr>
        <w:t>sivil toplum kuruluşları</w:t>
      </w:r>
      <w:r w:rsidRPr="00DC6C33">
        <w:rPr>
          <w:rFonts w:cstheme="minorHAnsi"/>
          <w:color w:val="000000"/>
          <w:sz w:val="24"/>
          <w:szCs w:val="24"/>
        </w:rPr>
        <w:t xml:space="preserve">, </w:t>
      </w:r>
      <w:r w:rsidRPr="00DC6C33">
        <w:rPr>
          <w:rFonts w:cstheme="minorHAnsi"/>
          <w:b/>
          <w:bCs/>
          <w:color w:val="000000"/>
          <w:sz w:val="24"/>
          <w:szCs w:val="24"/>
        </w:rPr>
        <w:t>sendikalar</w:t>
      </w:r>
      <w:r w:rsidRPr="00DC6C33">
        <w:rPr>
          <w:rFonts w:cstheme="minorHAnsi"/>
          <w:color w:val="000000"/>
          <w:sz w:val="24"/>
          <w:szCs w:val="24"/>
        </w:rPr>
        <w:t xml:space="preserve">, kamu kurumu niteliğindeki </w:t>
      </w:r>
      <w:r w:rsidRPr="00DC6C33">
        <w:rPr>
          <w:rFonts w:cstheme="minorHAnsi"/>
          <w:b/>
          <w:bCs/>
          <w:color w:val="000000"/>
          <w:sz w:val="24"/>
          <w:szCs w:val="24"/>
        </w:rPr>
        <w:t xml:space="preserve">meslek kuruluşları </w:t>
      </w:r>
      <w:r w:rsidRPr="00DC6C33">
        <w:rPr>
          <w:rFonts w:cstheme="minorHAnsi"/>
          <w:color w:val="000000"/>
          <w:sz w:val="24"/>
          <w:szCs w:val="24"/>
        </w:rPr>
        <w:t xml:space="preserve">ve bunların üst kuruluşları ile </w:t>
      </w:r>
      <w:r w:rsidRPr="00DC6C33">
        <w:rPr>
          <w:rFonts w:cstheme="minorHAnsi"/>
          <w:b/>
          <w:bCs/>
          <w:color w:val="000000"/>
          <w:sz w:val="24"/>
          <w:szCs w:val="24"/>
        </w:rPr>
        <w:t xml:space="preserve">birlikler </w:t>
      </w:r>
      <w:r w:rsidRPr="00DC6C33">
        <w:rPr>
          <w:rFonts w:cstheme="minorHAnsi"/>
          <w:color w:val="000000"/>
          <w:sz w:val="24"/>
          <w:szCs w:val="24"/>
        </w:rPr>
        <w:t xml:space="preserve">ve </w:t>
      </w:r>
      <w:r w:rsidRPr="00DC6C33">
        <w:rPr>
          <w:rFonts w:cstheme="minorHAnsi"/>
          <w:b/>
          <w:bCs/>
          <w:color w:val="000000"/>
          <w:sz w:val="24"/>
          <w:szCs w:val="24"/>
        </w:rPr>
        <w:t xml:space="preserve">kooperatiflerin </w:t>
      </w:r>
      <w:r w:rsidRPr="00DC6C33">
        <w:rPr>
          <w:rFonts w:cstheme="minorHAnsi"/>
          <w:color w:val="000000"/>
          <w:sz w:val="24"/>
          <w:szCs w:val="24"/>
        </w:rPr>
        <w:t xml:space="preserve">genel kurul </w:t>
      </w:r>
      <w:proofErr w:type="gramStart"/>
      <w:r w:rsidRPr="00DC6C33">
        <w:rPr>
          <w:rFonts w:cstheme="minorHAnsi"/>
          <w:color w:val="000000"/>
          <w:sz w:val="24"/>
          <w:szCs w:val="24"/>
        </w:rPr>
        <w:t>dahil</w:t>
      </w:r>
      <w:proofErr w:type="gramEnd"/>
      <w:r w:rsidRPr="00DC6C33">
        <w:rPr>
          <w:rFonts w:cstheme="minorHAnsi"/>
          <w:color w:val="000000"/>
          <w:sz w:val="24"/>
          <w:szCs w:val="24"/>
        </w:rPr>
        <w:t xml:space="preserve"> yapacakları </w:t>
      </w:r>
      <w:r w:rsidRPr="00DC6C33">
        <w:rPr>
          <w:rFonts w:cstheme="minorHAnsi"/>
          <w:b/>
          <w:bCs/>
          <w:color w:val="000000"/>
          <w:sz w:val="24"/>
          <w:szCs w:val="24"/>
        </w:rPr>
        <w:t xml:space="preserve">geniş katılımlı her türlü etkinlikleri 15 Haziran 2021 </w:t>
      </w:r>
      <w:r w:rsidRPr="00DC6C33">
        <w:rPr>
          <w:rFonts w:cstheme="minorHAnsi"/>
          <w:color w:val="000000"/>
          <w:sz w:val="24"/>
          <w:szCs w:val="24"/>
        </w:rPr>
        <w:t xml:space="preserve">tarihine kadar ertelenecektir. </w:t>
      </w:r>
    </w:p>
    <w:p w:rsidR="008B6F79" w:rsidRPr="00DC6C33" w:rsidRDefault="008B6F79" w:rsidP="008B6F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b/>
      </w:r>
      <w:r w:rsidRPr="00DC6C33">
        <w:rPr>
          <w:rFonts w:cstheme="minorHAnsi"/>
          <w:color w:val="000000"/>
          <w:sz w:val="24"/>
          <w:szCs w:val="24"/>
        </w:rPr>
        <w:t xml:space="preserve">Dönemsel açıdan yapılması zorunlu olan </w:t>
      </w:r>
      <w:r w:rsidRPr="00DC6C33">
        <w:rPr>
          <w:rFonts w:cstheme="minorHAnsi"/>
          <w:b/>
          <w:bCs/>
          <w:color w:val="000000"/>
          <w:sz w:val="24"/>
          <w:szCs w:val="24"/>
        </w:rPr>
        <w:t xml:space="preserve">spor kulüplerinin genel kurulları </w:t>
      </w:r>
      <w:r w:rsidRPr="00DC6C33">
        <w:rPr>
          <w:rFonts w:cstheme="minorHAnsi"/>
          <w:color w:val="000000"/>
          <w:sz w:val="24"/>
          <w:szCs w:val="24"/>
        </w:rPr>
        <w:t xml:space="preserve">ise; fiziki mesafe ile temizlik/maske/mesafe kurallarına uyulması ve </w:t>
      </w:r>
      <w:r w:rsidRPr="00DC6C33">
        <w:rPr>
          <w:rFonts w:cstheme="minorHAnsi"/>
          <w:b/>
          <w:bCs/>
          <w:color w:val="000000"/>
          <w:sz w:val="24"/>
          <w:szCs w:val="24"/>
        </w:rPr>
        <w:t xml:space="preserve">açık alanlarda </w:t>
      </w:r>
      <w:r w:rsidRPr="00DC6C33">
        <w:rPr>
          <w:rFonts w:cstheme="minorHAnsi"/>
          <w:color w:val="000000"/>
          <w:sz w:val="24"/>
          <w:szCs w:val="24"/>
        </w:rPr>
        <w:t xml:space="preserve">kişi başı asgari </w:t>
      </w:r>
      <w:r w:rsidRPr="00DC6C33">
        <w:rPr>
          <w:rFonts w:cstheme="minorHAnsi"/>
          <w:b/>
          <w:bCs/>
          <w:color w:val="000000"/>
          <w:sz w:val="24"/>
          <w:szCs w:val="24"/>
        </w:rPr>
        <w:t>4 m2</w:t>
      </w:r>
      <w:r w:rsidRPr="00DC6C33">
        <w:rPr>
          <w:rFonts w:cstheme="minorHAnsi"/>
          <w:color w:val="000000"/>
          <w:sz w:val="24"/>
          <w:szCs w:val="24"/>
        </w:rPr>
        <w:t xml:space="preserve">, </w:t>
      </w:r>
      <w:r w:rsidRPr="00DC6C33">
        <w:rPr>
          <w:rFonts w:cstheme="minorHAnsi"/>
          <w:b/>
          <w:bCs/>
          <w:color w:val="000000"/>
          <w:sz w:val="24"/>
          <w:szCs w:val="24"/>
        </w:rPr>
        <w:t xml:space="preserve">kapalı alanlarda </w:t>
      </w:r>
      <w:r w:rsidRPr="00DC6C33">
        <w:rPr>
          <w:rFonts w:cstheme="minorHAnsi"/>
          <w:color w:val="000000"/>
          <w:sz w:val="24"/>
          <w:szCs w:val="24"/>
        </w:rPr>
        <w:t xml:space="preserve">kişi başı asgari </w:t>
      </w:r>
      <w:r w:rsidRPr="00DC6C33">
        <w:rPr>
          <w:rFonts w:cstheme="minorHAnsi"/>
          <w:b/>
          <w:bCs/>
          <w:color w:val="000000"/>
          <w:sz w:val="24"/>
          <w:szCs w:val="24"/>
        </w:rPr>
        <w:t xml:space="preserve">6 m2 </w:t>
      </w:r>
      <w:r w:rsidRPr="00DC6C33">
        <w:rPr>
          <w:rFonts w:cstheme="minorHAnsi"/>
          <w:color w:val="000000"/>
          <w:sz w:val="24"/>
          <w:szCs w:val="24"/>
        </w:rPr>
        <w:t xml:space="preserve">alan bırakılması kaydıyla yapılabilecektir.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EA084E">
        <w:rPr>
          <w:rFonts w:asciiTheme="minorHAnsi" w:hAnsiTheme="minorHAnsi" w:cstheme="minorHAnsi"/>
          <w:b/>
          <w:bCs/>
          <w:u w:val="single"/>
        </w:rPr>
        <w:t>15 Haziran 2021 Salı gününden itibaren</w:t>
      </w:r>
      <w:r w:rsidRPr="00DC6C33">
        <w:rPr>
          <w:rFonts w:asciiTheme="minorHAnsi" w:hAnsiTheme="minorHAnsi" w:cstheme="minorHAnsi"/>
          <w:b/>
          <w:bCs/>
        </w:rPr>
        <w:t xml:space="preserve"> </w:t>
      </w:r>
      <w:r w:rsidRPr="00DC6C33">
        <w:rPr>
          <w:rFonts w:asciiTheme="minorHAnsi" w:hAnsiTheme="minorHAnsi" w:cstheme="minorHAnsi"/>
        </w:rPr>
        <w:t xml:space="preserve">ise sivil toplum kuruluşları, sendikalar, kamu kurumu niteliğindeki meslek kuruluşları, birlikler ve kooperatiflerce yapılacak genel kurul </w:t>
      </w:r>
      <w:proofErr w:type="gramStart"/>
      <w:r w:rsidRPr="00DC6C33">
        <w:rPr>
          <w:rFonts w:asciiTheme="minorHAnsi" w:hAnsiTheme="minorHAnsi" w:cstheme="minorHAnsi"/>
        </w:rPr>
        <w:t>dahil</w:t>
      </w:r>
      <w:proofErr w:type="gramEnd"/>
      <w:r w:rsidRPr="00DC6C33">
        <w:rPr>
          <w:rFonts w:asciiTheme="minorHAnsi" w:hAnsiTheme="minorHAnsi" w:cstheme="minorHAnsi"/>
        </w:rPr>
        <w:t xml:space="preserve"> geniş katılımlı etkinliklere; fiziki mesafe ile maske/mesafe/temizlik kurallarına uyulması ve </w:t>
      </w:r>
      <w:r w:rsidRPr="00DC6C33">
        <w:rPr>
          <w:rFonts w:asciiTheme="minorHAnsi" w:hAnsiTheme="minorHAnsi" w:cstheme="minorHAnsi"/>
          <w:b/>
          <w:bCs/>
        </w:rPr>
        <w:t xml:space="preserve">açık alanlarda </w:t>
      </w:r>
      <w:r w:rsidRPr="00DC6C33">
        <w:rPr>
          <w:rFonts w:asciiTheme="minorHAnsi" w:hAnsiTheme="minorHAnsi" w:cstheme="minorHAnsi"/>
        </w:rPr>
        <w:t xml:space="preserve">kişi başı asgari </w:t>
      </w:r>
      <w:r w:rsidRPr="00DC6C33">
        <w:rPr>
          <w:rFonts w:asciiTheme="minorHAnsi" w:hAnsiTheme="minorHAnsi" w:cstheme="minorHAnsi"/>
          <w:b/>
          <w:bCs/>
        </w:rPr>
        <w:t>4 m2</w:t>
      </w:r>
      <w:r w:rsidRPr="00DC6C33">
        <w:rPr>
          <w:rFonts w:asciiTheme="minorHAnsi" w:hAnsiTheme="minorHAnsi" w:cstheme="minorHAnsi"/>
        </w:rPr>
        <w:t xml:space="preserve">, </w:t>
      </w:r>
      <w:r w:rsidRPr="00DC6C33">
        <w:rPr>
          <w:rFonts w:asciiTheme="minorHAnsi" w:hAnsiTheme="minorHAnsi" w:cstheme="minorHAnsi"/>
          <w:b/>
          <w:bCs/>
        </w:rPr>
        <w:t xml:space="preserve">kapalı alanlarda </w:t>
      </w:r>
      <w:r w:rsidRPr="00DC6C33">
        <w:rPr>
          <w:rFonts w:asciiTheme="minorHAnsi" w:hAnsiTheme="minorHAnsi" w:cstheme="minorHAnsi"/>
        </w:rPr>
        <w:t xml:space="preserve">kişi başı asgari </w:t>
      </w:r>
      <w:r w:rsidRPr="00DC6C33">
        <w:rPr>
          <w:rFonts w:asciiTheme="minorHAnsi" w:hAnsiTheme="minorHAnsi" w:cstheme="minorHAnsi"/>
          <w:b/>
          <w:bCs/>
        </w:rPr>
        <w:t xml:space="preserve">6 m2 </w:t>
      </w:r>
      <w:r w:rsidRPr="00DC6C33">
        <w:rPr>
          <w:rFonts w:asciiTheme="minorHAnsi" w:hAnsiTheme="minorHAnsi" w:cstheme="minorHAnsi"/>
        </w:rPr>
        <w:t xml:space="preserve">alan bırakılması kaydıyla </w:t>
      </w:r>
      <w:r w:rsidRPr="00DC6C33">
        <w:rPr>
          <w:rFonts w:asciiTheme="minorHAnsi" w:hAnsiTheme="minorHAnsi" w:cstheme="minorHAnsi"/>
          <w:b/>
          <w:bCs/>
        </w:rPr>
        <w:t>izin verilecektir</w:t>
      </w:r>
      <w:r w:rsidRPr="00DC6C33">
        <w:rPr>
          <w:rFonts w:asciiTheme="minorHAnsi" w:hAnsiTheme="minorHAnsi" w:cstheme="minorHAnsi"/>
        </w:rPr>
        <w:t xml:space="preserve">.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6.2- </w:t>
      </w:r>
      <w:proofErr w:type="gramStart"/>
      <w:r w:rsidRPr="00DC6C33">
        <w:rPr>
          <w:rFonts w:asciiTheme="minorHAnsi" w:hAnsiTheme="minorHAnsi" w:cstheme="minorHAnsi"/>
          <w:b/>
          <w:bCs/>
        </w:rPr>
        <w:t>Nikah</w:t>
      </w:r>
      <w:proofErr w:type="gramEnd"/>
      <w:r w:rsidRPr="00DC6C33">
        <w:rPr>
          <w:rFonts w:asciiTheme="minorHAnsi" w:hAnsiTheme="minorHAnsi" w:cstheme="minorHAnsi"/>
          <w:b/>
          <w:bCs/>
        </w:rPr>
        <w:t xml:space="preserve"> törenleri </w:t>
      </w:r>
      <w:r w:rsidRPr="00DC6C33">
        <w:rPr>
          <w:rFonts w:asciiTheme="minorHAnsi" w:hAnsiTheme="minorHAnsi" w:cstheme="minorHAnsi"/>
        </w:rPr>
        <w:t xml:space="preserve">ile </w:t>
      </w:r>
      <w:r w:rsidRPr="00DC6C33">
        <w:rPr>
          <w:rFonts w:asciiTheme="minorHAnsi" w:hAnsiTheme="minorHAnsi" w:cstheme="minorHAnsi"/>
          <w:b/>
          <w:bCs/>
        </w:rPr>
        <w:t xml:space="preserve">nikah merasimi </w:t>
      </w:r>
      <w:r w:rsidRPr="00DC6C33">
        <w:rPr>
          <w:rFonts w:asciiTheme="minorHAnsi" w:hAnsiTheme="minorHAnsi" w:cstheme="minorHAnsi"/>
        </w:rPr>
        <w:t xml:space="preserve">şeklindeki </w:t>
      </w:r>
      <w:r w:rsidRPr="00DC6C33">
        <w:rPr>
          <w:rFonts w:asciiTheme="minorHAnsi" w:hAnsiTheme="minorHAnsi" w:cstheme="minorHAnsi"/>
          <w:b/>
          <w:bCs/>
        </w:rPr>
        <w:t xml:space="preserve">düğünler;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 </w:t>
      </w:r>
      <w:r w:rsidRPr="00EA084E">
        <w:rPr>
          <w:rFonts w:asciiTheme="minorHAnsi" w:hAnsiTheme="minorHAnsi" w:cstheme="minorHAnsi"/>
          <w:b/>
          <w:bCs/>
          <w:u w:val="single"/>
        </w:rPr>
        <w:t>Açık alanlarda</w:t>
      </w:r>
      <w:r w:rsidRPr="00DC6C33">
        <w:rPr>
          <w:rFonts w:asciiTheme="minorHAnsi" w:hAnsiTheme="minorHAnsi" w:cstheme="minorHAnsi"/>
          <w:b/>
          <w:bCs/>
        </w:rPr>
        <w:t xml:space="preserve">;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Sağlık Bakanlığı Salgın Yönetimi ve Çalışma Rehberinde </w:t>
      </w:r>
      <w:proofErr w:type="gramStart"/>
      <w:r w:rsidRPr="00DC6C33">
        <w:rPr>
          <w:rFonts w:asciiTheme="minorHAnsi" w:hAnsiTheme="minorHAnsi" w:cstheme="minorHAnsi"/>
        </w:rPr>
        <w:t>nikah</w:t>
      </w:r>
      <w:proofErr w:type="gramEnd"/>
      <w:r w:rsidRPr="00DC6C33">
        <w:rPr>
          <w:rFonts w:asciiTheme="minorHAnsi" w:hAnsiTheme="minorHAnsi" w:cstheme="minorHAnsi"/>
        </w:rPr>
        <w:t xml:space="preserve"> törenleri ve düğünlerle ilgili belirlenen tüm kurallara eksiksiz riayet edilmesi,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Masa ve sandalyeler arasında gerekli mesafenin bırakılması ile temizlik, maske, mesafe kurallarına uyulması,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lastRenderedPageBreak/>
        <w:tab/>
      </w:r>
      <w:r w:rsidRPr="00DC6C33">
        <w:rPr>
          <w:rFonts w:asciiTheme="minorHAnsi" w:hAnsiTheme="minorHAnsi" w:cstheme="minorHAnsi"/>
        </w:rPr>
        <w:t xml:space="preserve">- Yiyecek-içecek ikramının yapılmaması,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EA084E">
        <w:rPr>
          <w:rFonts w:asciiTheme="minorHAnsi" w:hAnsiTheme="minorHAnsi" w:cstheme="minorHAnsi"/>
          <w:b/>
          <w:bCs/>
          <w:u w:val="single"/>
        </w:rPr>
        <w:t>Kapalı alanlarda</w:t>
      </w:r>
      <w:r w:rsidRPr="00DC6C33">
        <w:rPr>
          <w:rFonts w:asciiTheme="minorHAnsi" w:hAnsiTheme="minorHAnsi" w:cstheme="minorHAnsi"/>
          <w:b/>
          <w:bCs/>
        </w:rPr>
        <w:t xml:space="preserve"> ise yukarıdaki kurallara ilave olarak; </w:t>
      </w:r>
    </w:p>
    <w:p w:rsidR="008B6F79" w:rsidRPr="00DC6C33" w:rsidRDefault="008B6F79" w:rsidP="008B6F79">
      <w:pPr>
        <w:pStyle w:val="Default"/>
        <w:spacing w:after="34"/>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Kişi başı </w:t>
      </w:r>
      <w:r w:rsidRPr="00DC6C33">
        <w:rPr>
          <w:rFonts w:asciiTheme="minorHAnsi" w:hAnsiTheme="minorHAnsi" w:cstheme="minorHAnsi"/>
          <w:b/>
          <w:bCs/>
        </w:rPr>
        <w:t xml:space="preserve">asgari 6 m2 </w:t>
      </w:r>
      <w:r w:rsidRPr="00DC6C33">
        <w:rPr>
          <w:rFonts w:asciiTheme="minorHAnsi" w:hAnsiTheme="minorHAnsi" w:cstheme="minorHAnsi"/>
        </w:rPr>
        <w:t xml:space="preserve">alan bırakılması,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Azami </w:t>
      </w:r>
      <w:r w:rsidRPr="00DC6C33">
        <w:rPr>
          <w:rFonts w:asciiTheme="minorHAnsi" w:hAnsiTheme="minorHAnsi" w:cstheme="minorHAnsi"/>
          <w:b/>
          <w:bCs/>
        </w:rPr>
        <w:t xml:space="preserve">100 </w:t>
      </w:r>
      <w:r w:rsidRPr="00DC6C33">
        <w:rPr>
          <w:rFonts w:asciiTheme="minorHAnsi" w:hAnsiTheme="minorHAnsi" w:cstheme="minorHAnsi"/>
        </w:rPr>
        <w:t xml:space="preserve">davetli ile sınırlandırılması, </w:t>
      </w:r>
    </w:p>
    <w:p w:rsidR="008B6F79" w:rsidRPr="00DC6C33" w:rsidRDefault="008B6F79" w:rsidP="008B6F79">
      <w:pPr>
        <w:pStyle w:val="Default"/>
        <w:jc w:val="both"/>
        <w:rPr>
          <w:rFonts w:asciiTheme="minorHAnsi" w:hAnsiTheme="minorHAnsi" w:cstheme="minorHAnsi"/>
        </w:rPr>
      </w:pPr>
    </w:p>
    <w:p w:rsidR="008B6F79" w:rsidRPr="00DC6C33" w:rsidRDefault="008B6F79" w:rsidP="008B6F79">
      <w:pPr>
        <w:pStyle w:val="Default"/>
        <w:jc w:val="both"/>
        <w:rPr>
          <w:rFonts w:asciiTheme="minorHAnsi" w:hAnsiTheme="minorHAnsi" w:cstheme="minorHAnsi"/>
        </w:rPr>
      </w:pPr>
      <w:proofErr w:type="gramStart"/>
      <w:r w:rsidRPr="00DC6C33">
        <w:rPr>
          <w:rFonts w:asciiTheme="minorHAnsi" w:hAnsiTheme="minorHAnsi" w:cstheme="minorHAnsi"/>
        </w:rPr>
        <w:t>kaydıyla</w:t>
      </w:r>
      <w:proofErr w:type="gramEnd"/>
      <w:r w:rsidRPr="00DC6C33">
        <w:rPr>
          <w:rFonts w:asciiTheme="minorHAnsi" w:hAnsiTheme="minorHAnsi" w:cstheme="minorHAnsi"/>
        </w:rPr>
        <w:t xml:space="preserve"> </w:t>
      </w:r>
      <w:r w:rsidRPr="00DC6C33">
        <w:rPr>
          <w:rFonts w:asciiTheme="minorHAnsi" w:hAnsiTheme="minorHAnsi" w:cstheme="minorHAnsi"/>
          <w:b/>
          <w:bCs/>
        </w:rPr>
        <w:t xml:space="preserve">01 Haziran 2021 </w:t>
      </w:r>
      <w:r w:rsidRPr="00DC6C33">
        <w:rPr>
          <w:rFonts w:asciiTheme="minorHAnsi" w:hAnsiTheme="minorHAnsi" w:cstheme="minorHAnsi"/>
        </w:rPr>
        <w:t xml:space="preserve">Salı gününden itibaren yapılabilecektir. </w:t>
      </w:r>
    </w:p>
    <w:p w:rsidR="008B6F79" w:rsidRPr="00DC6C33" w:rsidRDefault="008B6F79" w:rsidP="008B6F79">
      <w:pPr>
        <w:pStyle w:val="Default"/>
        <w:spacing w:after="157"/>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Yiyecek-içecek ikramına ve kapalı alanlarda azami davetli sayısına ilişkin kısıtlamalara </w:t>
      </w:r>
      <w:r w:rsidRPr="00DC6C33">
        <w:rPr>
          <w:rFonts w:asciiTheme="minorHAnsi" w:hAnsiTheme="minorHAnsi" w:cstheme="minorHAnsi"/>
          <w:b/>
          <w:bCs/>
        </w:rPr>
        <w:t xml:space="preserve">15 Haziran 2021 Salı günü son verilecektir. </w:t>
      </w:r>
      <w:r w:rsidRPr="00DC6C33">
        <w:rPr>
          <w:rFonts w:asciiTheme="minorHAnsi" w:hAnsiTheme="minorHAnsi" w:cstheme="minorHAnsi"/>
        </w:rPr>
        <w:t xml:space="preserve">Bu tarihten sonraki </w:t>
      </w:r>
      <w:proofErr w:type="gramStart"/>
      <w:r w:rsidRPr="00DC6C33">
        <w:rPr>
          <w:rFonts w:asciiTheme="minorHAnsi" w:hAnsiTheme="minorHAnsi" w:cstheme="minorHAnsi"/>
        </w:rPr>
        <w:t>nikah</w:t>
      </w:r>
      <w:proofErr w:type="gramEnd"/>
      <w:r w:rsidRPr="00DC6C33">
        <w:rPr>
          <w:rFonts w:asciiTheme="minorHAnsi" w:hAnsiTheme="minorHAnsi" w:cstheme="minorHAnsi"/>
        </w:rPr>
        <w:t xml:space="preserve"> törenleri ve düğünlerde yiyecek-içecek ikramı yapılabilecek olup kapalı alanlarda kişi başına en az 6 m2 alan bırakılması kaydıyla azami katılımcı sınırı uygulanmayacaktır.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 Nişan ve kına gibi etkinliklere </w:t>
      </w:r>
      <w:r w:rsidRPr="00DC6C33">
        <w:rPr>
          <w:rFonts w:asciiTheme="minorHAnsi" w:hAnsiTheme="minorHAnsi" w:cstheme="minorHAnsi"/>
          <w:b/>
          <w:bCs/>
        </w:rPr>
        <w:t xml:space="preserve">01 Temmuz 2021 </w:t>
      </w:r>
      <w:r w:rsidRPr="00DC6C33">
        <w:rPr>
          <w:rFonts w:asciiTheme="minorHAnsi" w:hAnsiTheme="minorHAnsi" w:cstheme="minorHAnsi"/>
        </w:rPr>
        <w:t xml:space="preserve">tarihinden sonra izin verilecektir. </w:t>
      </w:r>
    </w:p>
    <w:p w:rsidR="008B6F79" w:rsidRPr="00DC6C33" w:rsidRDefault="008B6F79" w:rsidP="008B6F79">
      <w:pPr>
        <w:pStyle w:val="Default"/>
        <w:jc w:val="both"/>
        <w:rPr>
          <w:rFonts w:asciiTheme="minorHAnsi" w:hAnsiTheme="minorHAnsi" w:cstheme="minorHAnsi"/>
        </w:rPr>
      </w:pPr>
    </w:p>
    <w:p w:rsidR="008B6F79" w:rsidRPr="00DC6C33" w:rsidRDefault="008B6F79" w:rsidP="008B6F79">
      <w:pPr>
        <w:jc w:val="both"/>
        <w:rPr>
          <w:rFonts w:cstheme="minorHAnsi"/>
          <w:sz w:val="24"/>
          <w:szCs w:val="24"/>
        </w:rPr>
      </w:pPr>
      <w:r>
        <w:rPr>
          <w:rFonts w:cstheme="minorHAnsi"/>
          <w:b/>
          <w:bCs/>
          <w:sz w:val="24"/>
          <w:szCs w:val="24"/>
        </w:rPr>
        <w:tab/>
      </w:r>
      <w:r w:rsidRPr="00DC6C33">
        <w:rPr>
          <w:rFonts w:cstheme="minorHAnsi"/>
          <w:b/>
          <w:bCs/>
          <w:sz w:val="24"/>
          <w:szCs w:val="24"/>
        </w:rPr>
        <w:t xml:space="preserve">6.3- Huzurevi, yaşlı bakımevi, </w:t>
      </w:r>
      <w:proofErr w:type="gramStart"/>
      <w:r w:rsidRPr="00DC6C33">
        <w:rPr>
          <w:rFonts w:cstheme="minorHAnsi"/>
          <w:b/>
          <w:bCs/>
          <w:sz w:val="24"/>
          <w:szCs w:val="24"/>
        </w:rPr>
        <w:t>rehabilitasyon</w:t>
      </w:r>
      <w:proofErr w:type="gramEnd"/>
      <w:r w:rsidRPr="00DC6C33">
        <w:rPr>
          <w:rFonts w:cstheme="minorHAnsi"/>
          <w:b/>
          <w:bCs/>
          <w:sz w:val="24"/>
          <w:szCs w:val="24"/>
        </w:rPr>
        <w:t xml:space="preserve"> merkezi, çocuk evleri </w:t>
      </w:r>
      <w:r w:rsidRPr="00DC6C33">
        <w:rPr>
          <w:rFonts w:cstheme="minorHAnsi"/>
          <w:sz w:val="24"/>
          <w:szCs w:val="24"/>
        </w:rPr>
        <w:t>gibi sosyal koruma/bakım merkezlerinde kalanlara yönelik ziyaretlere bu yerlerde kalan her kişi için haftada en fazla bir ziyaret olacak şekilde izin verilecektir.</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7. TOPLU ULAŞIM TEDBİRLERİ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7.1- </w:t>
      </w:r>
      <w:r w:rsidRPr="00DC6C33">
        <w:rPr>
          <w:rFonts w:asciiTheme="minorHAnsi" w:hAnsiTheme="minorHAnsi" w:cstheme="minorHAnsi"/>
        </w:rPr>
        <w:t xml:space="preserve">Şehirlerarası faaliyet gösteren toplu taşıma araçları; araç ruhsatında belirtilen </w:t>
      </w:r>
      <w:r w:rsidRPr="00DC6C33">
        <w:rPr>
          <w:rFonts w:asciiTheme="minorHAnsi" w:hAnsiTheme="minorHAnsi" w:cstheme="minorHAnsi"/>
          <w:b/>
          <w:bCs/>
        </w:rPr>
        <w:t xml:space="preserve">yolcu taşıma kapasitesinin %50’si </w:t>
      </w:r>
      <w:r w:rsidRPr="00DC6C33">
        <w:rPr>
          <w:rFonts w:asciiTheme="minorHAnsi" w:hAnsiTheme="minorHAnsi" w:cstheme="minorHAnsi"/>
        </w:rPr>
        <w:t xml:space="preserve">oranında yolcu kabul edebilecekler ve araç içindeki yolcuların oturma şekli yolcuların birbirleriyle temasını engelleyecek (1 dolu 1 boş) şekilde olacaktır.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Otobüs, tren vb. şehirlerarası toplu taşıma araçlarında kapasite sınırlamasının tespiti sırasında aynı adreste ikamet eden ve aynı çekirdek aileden (eş, anne-baba, kardeş) olan kişiler, hesaplamaya </w:t>
      </w:r>
      <w:proofErr w:type="gramStart"/>
      <w:r w:rsidRPr="00DC6C33">
        <w:rPr>
          <w:rFonts w:asciiTheme="minorHAnsi" w:hAnsiTheme="minorHAnsi" w:cstheme="minorHAnsi"/>
        </w:rPr>
        <w:t>dahil</w:t>
      </w:r>
      <w:proofErr w:type="gramEnd"/>
      <w:r w:rsidRPr="00DC6C33">
        <w:rPr>
          <w:rFonts w:asciiTheme="minorHAnsi" w:hAnsiTheme="minorHAnsi" w:cstheme="minorHAnsi"/>
        </w:rPr>
        <w:t xml:space="preserve"> edilmeyecek ve yan yana seyahat etmelerine izin verilecektir.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rPr>
        <w:tab/>
      </w:r>
      <w:r w:rsidRPr="00DC6C33">
        <w:rPr>
          <w:rFonts w:asciiTheme="minorHAnsi" w:hAnsiTheme="minorHAnsi" w:cstheme="minorHAnsi"/>
        </w:rPr>
        <w:t xml:space="preserve">Ayrıca 2+1 koltuk düzenindeki şehirlerarası toplu taşıma yapan otobüslerde her iki cam kenarındaki koltuklara yolcu kabul edilebilecek olup (ortadaki koltuklar boş bırakılacaktır), yolcu taşıma kapasitesi buna göre belirlenecektir.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7.2- Şehir içi toplu ulaşım araçları </w:t>
      </w:r>
      <w:r w:rsidRPr="00DC6C33">
        <w:rPr>
          <w:rFonts w:asciiTheme="minorHAnsi" w:hAnsiTheme="minorHAnsi" w:cstheme="minorHAnsi"/>
        </w:rPr>
        <w:t xml:space="preserve">(minibüs, midibüs vb.) ise İçişleri Bakanlığının 14.04.2021 tarih ve 6638 sayılı Genelgesiyle getirilen esaslar çerçevesinde </w:t>
      </w:r>
      <w:r w:rsidRPr="00DC6C33">
        <w:rPr>
          <w:rFonts w:asciiTheme="minorHAnsi" w:hAnsiTheme="minorHAnsi" w:cstheme="minorHAnsi"/>
          <w:b/>
          <w:bCs/>
        </w:rPr>
        <w:t xml:space="preserve">% 50 kapasite </w:t>
      </w:r>
      <w:r w:rsidRPr="00DC6C33">
        <w:rPr>
          <w:rFonts w:asciiTheme="minorHAnsi" w:hAnsiTheme="minorHAnsi" w:cstheme="minorHAnsi"/>
        </w:rPr>
        <w:t xml:space="preserve">sınırlaması ile ayakta yolcu kabul edilmemesi kuralına tabi olarak faaliyet sunabileceklerdir.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8. KONAKLAMA TESİSLERİNE DAİR TEDBİRLER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proofErr w:type="gramStart"/>
      <w:r w:rsidRPr="00DC6C33">
        <w:rPr>
          <w:rFonts w:asciiTheme="minorHAnsi" w:hAnsiTheme="minorHAnsi" w:cstheme="minorHAnsi"/>
          <w:b/>
          <w:bCs/>
        </w:rPr>
        <w:t xml:space="preserve">8.1- Şehirlerarası karayolları üzerinde bulunan dinlenme tesisleri </w:t>
      </w:r>
      <w:r w:rsidRPr="00DC6C33">
        <w:rPr>
          <w:rFonts w:asciiTheme="minorHAnsi" w:hAnsiTheme="minorHAnsi" w:cstheme="minorHAnsi"/>
        </w:rPr>
        <w:t xml:space="preserve">(yerleşim sahası içerisinde bulunanlar hariç) ile </w:t>
      </w:r>
      <w:r w:rsidRPr="00DC6C33">
        <w:rPr>
          <w:rFonts w:asciiTheme="minorHAnsi" w:hAnsiTheme="minorHAnsi" w:cstheme="minorHAnsi"/>
          <w:b/>
          <w:bCs/>
        </w:rPr>
        <w:t xml:space="preserve">konaklama tesislerinin </w:t>
      </w:r>
      <w:r w:rsidRPr="00DC6C33">
        <w:rPr>
          <w:rFonts w:asciiTheme="minorHAnsi" w:hAnsiTheme="minorHAnsi" w:cstheme="minorHAnsi"/>
        </w:rPr>
        <w:t xml:space="preserve">(otel, motel, apart otel, pansiyon vb.) </w:t>
      </w:r>
      <w:r w:rsidRPr="00DC6C33">
        <w:rPr>
          <w:rFonts w:asciiTheme="minorHAnsi" w:hAnsiTheme="minorHAnsi" w:cstheme="minorHAnsi"/>
          <w:b/>
          <w:bCs/>
        </w:rPr>
        <w:t xml:space="preserve">içerisinde bulunan yeme-içme yerleri </w:t>
      </w:r>
      <w:r w:rsidRPr="00DC6C33">
        <w:rPr>
          <w:rFonts w:asciiTheme="minorHAnsi" w:hAnsiTheme="minorHAnsi" w:cstheme="minorHAnsi"/>
        </w:rPr>
        <w:t xml:space="preserve">(sadece konaklamalı müşterilerle sınırlı olacak şekilde); </w:t>
      </w:r>
      <w:r w:rsidRPr="00DC6C33">
        <w:rPr>
          <w:rFonts w:asciiTheme="minorHAnsi" w:hAnsiTheme="minorHAnsi" w:cstheme="minorHAnsi"/>
          <w:b/>
          <w:bCs/>
        </w:rPr>
        <w:t xml:space="preserve">aynı masada aynı anda açık alanlarında üç, kapalı alanlarında ise ikiden fazla müşteri </w:t>
      </w:r>
      <w:r w:rsidRPr="00DC6C33">
        <w:rPr>
          <w:rFonts w:asciiTheme="minorHAnsi" w:hAnsiTheme="minorHAnsi" w:cstheme="minorHAnsi"/>
        </w:rPr>
        <w:t xml:space="preserve">kabul edilmemek kaydıyla hizmet verebileceklerdir. </w:t>
      </w:r>
      <w:proofErr w:type="gramEnd"/>
    </w:p>
    <w:p w:rsidR="008B6F79" w:rsidRPr="00DC6C33" w:rsidRDefault="008B6F79" w:rsidP="008B6F79">
      <w:pPr>
        <w:jc w:val="both"/>
        <w:rPr>
          <w:rFonts w:cstheme="minorHAnsi"/>
          <w:sz w:val="24"/>
          <w:szCs w:val="24"/>
        </w:rPr>
      </w:pPr>
      <w:r>
        <w:rPr>
          <w:rFonts w:cstheme="minorHAnsi"/>
          <w:b/>
          <w:bCs/>
          <w:sz w:val="24"/>
          <w:szCs w:val="24"/>
        </w:rPr>
        <w:tab/>
      </w:r>
      <w:r w:rsidRPr="00DC6C33">
        <w:rPr>
          <w:rFonts w:cstheme="minorHAnsi"/>
          <w:b/>
          <w:bCs/>
          <w:sz w:val="24"/>
          <w:szCs w:val="24"/>
        </w:rPr>
        <w:t xml:space="preserve">8.2- </w:t>
      </w:r>
      <w:r w:rsidRPr="00DC6C33">
        <w:rPr>
          <w:rFonts w:cstheme="minorHAnsi"/>
          <w:sz w:val="24"/>
          <w:szCs w:val="24"/>
        </w:rPr>
        <w:t>Konaklama tesislerinin kapalı alanlarında bulunan eğlence merkezleri kapalı tutulacak ve bu alanlarda müşteri kabul edilmeyecektir.</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8.3- </w:t>
      </w:r>
      <w:r w:rsidRPr="00DC6C33">
        <w:rPr>
          <w:rFonts w:asciiTheme="minorHAnsi" w:hAnsiTheme="minorHAnsi" w:cstheme="minorHAnsi"/>
        </w:rPr>
        <w:t xml:space="preserve">Konaklama tesislerinin açık alanlarında toplu eğlence şeklinde etkinliklere kesinlikle izin verilmeyecek, bu yerlerde yoğunlaşmanın önüne geçilebilmek adına fiziksel mesafe kurallarına azami özen gösterilecektir. </w:t>
      </w:r>
    </w:p>
    <w:p w:rsidR="008B6F79" w:rsidRPr="00DC6C33"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8.4- </w:t>
      </w:r>
      <w:r w:rsidRPr="00DC6C33">
        <w:rPr>
          <w:rFonts w:asciiTheme="minorHAnsi" w:hAnsiTheme="minorHAnsi" w:cstheme="minorHAnsi"/>
        </w:rPr>
        <w:t xml:space="preserve">Sokağa çıkma kısıtlaması uygulanacak olan süre ve günlerde </w:t>
      </w:r>
      <w:r w:rsidRPr="00DC6C33">
        <w:rPr>
          <w:rFonts w:asciiTheme="minorHAnsi" w:hAnsiTheme="minorHAnsi" w:cstheme="minorHAnsi"/>
          <w:b/>
          <w:bCs/>
        </w:rPr>
        <w:t xml:space="preserve">konaklama tesislerinde rezervasyonunun bulunması </w:t>
      </w:r>
      <w:r w:rsidRPr="00DC6C33">
        <w:rPr>
          <w:rFonts w:asciiTheme="minorHAnsi" w:hAnsiTheme="minorHAnsi" w:cstheme="minorHAnsi"/>
        </w:rPr>
        <w:t xml:space="preserve">(bedelinin tamamı ödenmiş olmak kaydıyla) vatandaşlarımız açısından </w:t>
      </w:r>
      <w:r w:rsidRPr="00DC6C33">
        <w:rPr>
          <w:rFonts w:asciiTheme="minorHAnsi" w:hAnsiTheme="minorHAnsi" w:cstheme="minorHAnsi"/>
          <w:b/>
          <w:bCs/>
        </w:rPr>
        <w:t xml:space="preserve">sokağa çıkma </w:t>
      </w:r>
      <w:r w:rsidRPr="00DC6C33">
        <w:rPr>
          <w:rFonts w:asciiTheme="minorHAnsi" w:hAnsiTheme="minorHAnsi" w:cstheme="minorHAnsi"/>
        </w:rPr>
        <w:t xml:space="preserve">ve/veya </w:t>
      </w:r>
      <w:r w:rsidRPr="00DC6C33">
        <w:rPr>
          <w:rFonts w:asciiTheme="minorHAnsi" w:hAnsiTheme="minorHAnsi" w:cstheme="minorHAnsi"/>
          <w:b/>
          <w:bCs/>
        </w:rPr>
        <w:t xml:space="preserve">şehirlerarası seyahat </w:t>
      </w:r>
      <w:r w:rsidRPr="00DC6C33">
        <w:rPr>
          <w:rFonts w:asciiTheme="minorHAnsi" w:hAnsiTheme="minorHAnsi" w:cstheme="minorHAnsi"/>
        </w:rPr>
        <w:t xml:space="preserve">kısıtlamasından </w:t>
      </w:r>
      <w:r w:rsidRPr="00DC6C33">
        <w:rPr>
          <w:rFonts w:asciiTheme="minorHAnsi" w:hAnsiTheme="minorHAnsi" w:cstheme="minorHAnsi"/>
          <w:b/>
          <w:bCs/>
        </w:rPr>
        <w:t xml:space="preserve">muafiyet sağlayacak </w:t>
      </w:r>
      <w:r w:rsidRPr="00DC6C33">
        <w:rPr>
          <w:rFonts w:asciiTheme="minorHAnsi" w:hAnsiTheme="minorHAnsi" w:cstheme="minorHAnsi"/>
        </w:rPr>
        <w:t xml:space="preserve">olup bu amaçla seyahat edecek vatandaşlarımızın denetimlerde rezervasyon ve ödeme belgelerini ibraz etmeleri yeterli olacaktır. </w:t>
      </w:r>
    </w:p>
    <w:p w:rsidR="008B6F79" w:rsidRDefault="008B6F79" w:rsidP="008B6F79">
      <w:pPr>
        <w:pStyle w:val="Default"/>
        <w:jc w:val="both"/>
        <w:rPr>
          <w:rFonts w:asciiTheme="minorHAnsi" w:hAnsiTheme="minorHAnsi" w:cstheme="minorHAnsi"/>
        </w:rPr>
      </w:pPr>
      <w:r>
        <w:rPr>
          <w:rFonts w:asciiTheme="minorHAnsi" w:hAnsiTheme="minorHAnsi" w:cstheme="minorHAnsi"/>
          <w:b/>
          <w:bCs/>
        </w:rPr>
        <w:tab/>
      </w:r>
      <w:r w:rsidRPr="00DC6C33">
        <w:rPr>
          <w:rFonts w:asciiTheme="minorHAnsi" w:hAnsiTheme="minorHAnsi" w:cstheme="minorHAnsi"/>
          <w:b/>
          <w:bCs/>
        </w:rPr>
        <w:t xml:space="preserve">8.5- </w:t>
      </w:r>
      <w:r w:rsidRPr="00DC6C33">
        <w:rPr>
          <w:rFonts w:asciiTheme="minorHAnsi" w:hAnsiTheme="minorHAnsi" w:cstheme="minorHAnsi"/>
        </w:rPr>
        <w:t xml:space="preserve">İçişleri Bakanlığının 30.09.2020 tarih ve 16007 sayılı ile 28.11.2020 tarih ve 19986 sayılı Genelgeleri doğrultusunda </w:t>
      </w:r>
      <w:r w:rsidRPr="00DC6C33">
        <w:rPr>
          <w:rFonts w:asciiTheme="minorHAnsi" w:hAnsiTheme="minorHAnsi" w:cstheme="minorHAnsi"/>
          <w:b/>
          <w:bCs/>
        </w:rPr>
        <w:t xml:space="preserve">konaklama tesislerinin denetimleri </w:t>
      </w:r>
      <w:r w:rsidRPr="00DC6C33">
        <w:rPr>
          <w:rFonts w:asciiTheme="minorHAnsi" w:hAnsiTheme="minorHAnsi" w:cstheme="minorHAnsi"/>
        </w:rPr>
        <w:t xml:space="preserve">etkin şekilde sürdürülecek, </w:t>
      </w:r>
      <w:r w:rsidRPr="00DC6C33">
        <w:rPr>
          <w:rFonts w:asciiTheme="minorHAnsi" w:hAnsiTheme="minorHAnsi" w:cstheme="minorHAnsi"/>
          <w:b/>
          <w:bCs/>
        </w:rPr>
        <w:t xml:space="preserve">sahte rezervasyon </w:t>
      </w:r>
      <w:r w:rsidRPr="00DC6C33">
        <w:rPr>
          <w:rFonts w:asciiTheme="minorHAnsi" w:hAnsiTheme="minorHAnsi" w:cstheme="minorHAnsi"/>
        </w:rPr>
        <w:t xml:space="preserve">başta olmak üzere her türlü kötüye kullanımın önüne geçilecektir. </w:t>
      </w:r>
    </w:p>
    <w:p w:rsidR="00A82C25" w:rsidRDefault="00A82C25" w:rsidP="008B6F79">
      <w:pPr>
        <w:pStyle w:val="Default"/>
        <w:jc w:val="both"/>
        <w:rPr>
          <w:rFonts w:asciiTheme="minorHAnsi" w:hAnsiTheme="minorHAnsi" w:cstheme="minorHAnsi"/>
        </w:rPr>
      </w:pPr>
    </w:p>
    <w:p w:rsidR="00A82C25" w:rsidRPr="00DC6C33" w:rsidRDefault="00A82C25" w:rsidP="008B6F79">
      <w:pPr>
        <w:pStyle w:val="Default"/>
        <w:jc w:val="both"/>
        <w:rPr>
          <w:rFonts w:asciiTheme="minorHAnsi" w:hAnsiTheme="minorHAnsi" w:cstheme="minorHAnsi"/>
        </w:rPr>
      </w:pPr>
    </w:p>
    <w:p w:rsidR="008B6F79" w:rsidRPr="00EA084E" w:rsidRDefault="008B6F79" w:rsidP="008B6F79">
      <w:pPr>
        <w:pStyle w:val="Default"/>
        <w:jc w:val="both"/>
        <w:rPr>
          <w:rFonts w:asciiTheme="minorHAnsi" w:hAnsiTheme="minorHAnsi" w:cstheme="minorHAnsi"/>
        </w:rPr>
      </w:pPr>
      <w:r>
        <w:rPr>
          <w:rFonts w:asciiTheme="minorHAnsi" w:hAnsiTheme="minorHAnsi" w:cstheme="minorHAnsi"/>
          <w:b/>
          <w:bCs/>
        </w:rPr>
        <w:lastRenderedPageBreak/>
        <w:tab/>
      </w:r>
      <w:r w:rsidRPr="00EA084E">
        <w:rPr>
          <w:rFonts w:asciiTheme="minorHAnsi" w:hAnsiTheme="minorHAnsi" w:cstheme="minorHAnsi"/>
          <w:b/>
          <w:bCs/>
        </w:rPr>
        <w:t xml:space="preserve">9. GENEL ESASLAR </w:t>
      </w:r>
    </w:p>
    <w:p w:rsidR="008B6F79" w:rsidRPr="00EA084E" w:rsidRDefault="008B6F79" w:rsidP="008B6F79">
      <w:pPr>
        <w:pStyle w:val="Default"/>
        <w:spacing w:after="42"/>
        <w:jc w:val="both"/>
        <w:rPr>
          <w:rFonts w:asciiTheme="minorHAnsi" w:hAnsiTheme="minorHAnsi" w:cstheme="minorHAnsi"/>
        </w:rPr>
      </w:pPr>
      <w:r w:rsidRPr="00EA084E">
        <w:rPr>
          <w:rFonts w:asciiTheme="minorHAnsi" w:hAnsiTheme="minorHAnsi" w:cstheme="minorHAnsi"/>
          <w:b/>
          <w:bCs/>
        </w:rPr>
        <w:tab/>
        <w:t xml:space="preserve">9.1- </w:t>
      </w:r>
      <w:r w:rsidRPr="00EA084E">
        <w:rPr>
          <w:rFonts w:asciiTheme="minorHAnsi" w:hAnsiTheme="minorHAnsi" w:cstheme="minorHAnsi"/>
        </w:rPr>
        <w:t xml:space="preserve">Kaymakamlıklarca; Sağlık Bakanlığı Salgın Yönetimi ve Çalışma Rehberinde her bir işkolu/faaliyet alanına ilişkin ayrı ayrı olarak belirlenmiş olan </w:t>
      </w:r>
      <w:proofErr w:type="spellStart"/>
      <w:r w:rsidRPr="00EA084E">
        <w:rPr>
          <w:rFonts w:asciiTheme="minorHAnsi" w:hAnsiTheme="minorHAnsi" w:cstheme="minorHAnsi"/>
        </w:rPr>
        <w:t>koronavirüs</w:t>
      </w:r>
      <w:proofErr w:type="spellEnd"/>
      <w:r w:rsidRPr="00EA084E">
        <w:rPr>
          <w:rFonts w:asciiTheme="minorHAnsi" w:hAnsiTheme="minorHAnsi" w:cstheme="minorHAnsi"/>
        </w:rPr>
        <w:t xml:space="preserve"> salgınıyla mücadele amaçlı tedbir, usul ve esasların ilgili işyeri yetkilileri ve çalışanlarına hatırlatılmasına dair </w:t>
      </w:r>
      <w:r w:rsidRPr="00EA084E">
        <w:rPr>
          <w:rFonts w:asciiTheme="minorHAnsi" w:hAnsiTheme="minorHAnsi" w:cstheme="minorHAnsi"/>
          <w:b/>
          <w:bCs/>
        </w:rPr>
        <w:t xml:space="preserve">bilgilendirme faaliyetlerine </w:t>
      </w:r>
      <w:r w:rsidRPr="00EA084E">
        <w:rPr>
          <w:rFonts w:asciiTheme="minorHAnsi" w:hAnsiTheme="minorHAnsi" w:cstheme="minorHAnsi"/>
        </w:rPr>
        <w:t xml:space="preserve">ağırlık verilecektir. </w:t>
      </w:r>
    </w:p>
    <w:p w:rsidR="008B6F79" w:rsidRPr="00EA084E" w:rsidRDefault="008B6F79" w:rsidP="008B6F79">
      <w:pPr>
        <w:pStyle w:val="Default"/>
        <w:spacing w:after="42"/>
        <w:jc w:val="both"/>
        <w:rPr>
          <w:rFonts w:asciiTheme="minorHAnsi" w:hAnsiTheme="minorHAnsi" w:cstheme="minorHAnsi"/>
        </w:rPr>
      </w:pPr>
      <w:r w:rsidRPr="00EA084E">
        <w:rPr>
          <w:rFonts w:asciiTheme="minorHAnsi" w:hAnsiTheme="minorHAnsi" w:cstheme="minorHAnsi"/>
          <w:b/>
          <w:bCs/>
        </w:rPr>
        <w:tab/>
        <w:t xml:space="preserve">9.2- </w:t>
      </w:r>
      <w:r w:rsidRPr="00EA084E">
        <w:rPr>
          <w:rFonts w:asciiTheme="minorHAnsi" w:hAnsiTheme="minorHAnsi" w:cstheme="minorHAnsi"/>
        </w:rPr>
        <w:t xml:space="preserve">Gerek İçişleri Bakanlığı Genelgeleri gerekse Sağlık Bakanlığı Salgın Yönetimi ve Çalışma Rehberinde belirlenen tedbir, usul ve esaslar çerçevesinde, Valiliğimiz ve Kaymakamlarımızın koordinesinde </w:t>
      </w:r>
      <w:r w:rsidRPr="00EA084E">
        <w:rPr>
          <w:rFonts w:asciiTheme="minorHAnsi" w:hAnsiTheme="minorHAnsi" w:cstheme="minorHAnsi"/>
          <w:b/>
          <w:bCs/>
        </w:rPr>
        <w:t xml:space="preserve">kolluk kuvvetlerinin azami düzeyde kapasite ile katılım gösterdiği </w:t>
      </w:r>
      <w:r w:rsidRPr="00EA084E">
        <w:rPr>
          <w:rFonts w:asciiTheme="minorHAnsi" w:hAnsiTheme="minorHAnsi" w:cstheme="minorHAnsi"/>
        </w:rPr>
        <w:t xml:space="preserve">(diğer kurum ve kuruluşların personeli/görevlileri ile takviye edilmiş şekilde) </w:t>
      </w:r>
      <w:r w:rsidRPr="00EA084E">
        <w:rPr>
          <w:rFonts w:asciiTheme="minorHAnsi" w:hAnsiTheme="minorHAnsi" w:cstheme="minorHAnsi"/>
          <w:b/>
          <w:bCs/>
        </w:rPr>
        <w:t xml:space="preserve">yoğunlaştırılmış denetimler </w:t>
      </w:r>
      <w:r w:rsidRPr="00EA084E">
        <w:rPr>
          <w:rFonts w:asciiTheme="minorHAnsi" w:hAnsiTheme="minorHAnsi" w:cstheme="minorHAnsi"/>
        </w:rPr>
        <w:t xml:space="preserve">gerçekleştirilecektir. </w:t>
      </w:r>
    </w:p>
    <w:p w:rsidR="008B6F79" w:rsidRPr="00EA084E" w:rsidRDefault="008B6F79" w:rsidP="008B6F79">
      <w:pPr>
        <w:pStyle w:val="Default"/>
        <w:jc w:val="both"/>
        <w:rPr>
          <w:rFonts w:asciiTheme="minorHAnsi" w:hAnsiTheme="minorHAnsi" w:cstheme="minorHAnsi"/>
        </w:rPr>
      </w:pPr>
      <w:r w:rsidRPr="00EA084E">
        <w:rPr>
          <w:rFonts w:asciiTheme="minorHAnsi" w:hAnsiTheme="minorHAnsi" w:cstheme="minorHAnsi"/>
          <w:b/>
          <w:bCs/>
        </w:rPr>
        <w:tab/>
        <w:t xml:space="preserve">9.3- </w:t>
      </w:r>
      <w:r w:rsidRPr="00EA084E">
        <w:rPr>
          <w:rFonts w:asciiTheme="minorHAnsi" w:hAnsiTheme="minorHAnsi" w:cstheme="minorHAnsi"/>
        </w:rPr>
        <w:t xml:space="preserve">Yürütülecek her türlü denetim faaliyetinde işyeri sahipleri/çalışanları ile vatandaşlarımızı kurallara uymaya/sorumlu davranmaya nezaketle davet eden </w:t>
      </w:r>
      <w:r w:rsidRPr="00EA084E">
        <w:rPr>
          <w:rFonts w:asciiTheme="minorHAnsi" w:hAnsiTheme="minorHAnsi" w:cstheme="minorHAnsi"/>
          <w:b/>
          <w:bCs/>
        </w:rPr>
        <w:t xml:space="preserve">rehberlik </w:t>
      </w:r>
      <w:r w:rsidRPr="00EA084E">
        <w:rPr>
          <w:rFonts w:asciiTheme="minorHAnsi" w:hAnsiTheme="minorHAnsi" w:cstheme="minorHAnsi"/>
        </w:rPr>
        <w:t xml:space="preserve">edici bir yaklaşım sergilenecek olup, </w:t>
      </w:r>
      <w:r w:rsidRPr="00EA084E">
        <w:rPr>
          <w:rFonts w:asciiTheme="minorHAnsi" w:hAnsiTheme="minorHAnsi" w:cstheme="minorHAnsi"/>
          <w:b/>
          <w:bCs/>
        </w:rPr>
        <w:t>kurallara aykırılıklarda ısrar</w:t>
      </w:r>
      <w:r w:rsidRPr="00EA084E">
        <w:rPr>
          <w:rFonts w:asciiTheme="minorHAnsi" w:hAnsiTheme="minorHAnsi" w:cstheme="minorHAnsi"/>
        </w:rPr>
        <w:t xml:space="preserve">, </w:t>
      </w:r>
      <w:r w:rsidRPr="00EA084E">
        <w:rPr>
          <w:rFonts w:asciiTheme="minorHAnsi" w:hAnsiTheme="minorHAnsi" w:cstheme="minorHAnsi"/>
          <w:b/>
          <w:bCs/>
        </w:rPr>
        <w:t>tekerrür</w:t>
      </w:r>
      <w:r w:rsidRPr="00EA084E">
        <w:rPr>
          <w:rFonts w:asciiTheme="minorHAnsi" w:hAnsiTheme="minorHAnsi" w:cstheme="minorHAnsi"/>
        </w:rPr>
        <w:t xml:space="preserve">, kuralların </w:t>
      </w:r>
      <w:r w:rsidRPr="00EA084E">
        <w:rPr>
          <w:rFonts w:asciiTheme="minorHAnsi" w:hAnsiTheme="minorHAnsi" w:cstheme="minorHAnsi"/>
          <w:b/>
          <w:bCs/>
        </w:rPr>
        <w:t xml:space="preserve">esaslı ihlali </w:t>
      </w:r>
      <w:r w:rsidRPr="00EA084E">
        <w:rPr>
          <w:rFonts w:asciiTheme="minorHAnsi" w:hAnsiTheme="minorHAnsi" w:cstheme="minorHAnsi"/>
        </w:rPr>
        <w:t xml:space="preserve">gibi </w:t>
      </w:r>
      <w:r w:rsidRPr="00EA084E">
        <w:rPr>
          <w:rFonts w:asciiTheme="minorHAnsi" w:hAnsiTheme="minorHAnsi" w:cstheme="minorHAnsi"/>
          <w:b/>
          <w:bCs/>
        </w:rPr>
        <w:t xml:space="preserve">suiistimal edici </w:t>
      </w:r>
      <w:r w:rsidRPr="00EA084E">
        <w:rPr>
          <w:rFonts w:asciiTheme="minorHAnsi" w:hAnsiTheme="minorHAnsi" w:cstheme="minorHAnsi"/>
        </w:rPr>
        <w:t xml:space="preserve">tutum ve davranışlarla karşılaşılması halinde ise gerekli idari/adli işlem tesisinden imtina edilmeyecektir. </w:t>
      </w:r>
    </w:p>
    <w:p w:rsidR="008B6F79" w:rsidRPr="00EA084E" w:rsidRDefault="008B6F79" w:rsidP="008B6F79">
      <w:pPr>
        <w:pStyle w:val="Default"/>
        <w:jc w:val="both"/>
        <w:rPr>
          <w:rFonts w:asciiTheme="minorHAnsi" w:hAnsiTheme="minorHAnsi" w:cstheme="minorHAnsi"/>
        </w:rPr>
      </w:pPr>
    </w:p>
    <w:p w:rsidR="008B6F79" w:rsidRDefault="008B6F79" w:rsidP="008B6F79">
      <w:pPr>
        <w:pStyle w:val="Default"/>
        <w:jc w:val="both"/>
        <w:rPr>
          <w:rFonts w:asciiTheme="minorHAnsi" w:hAnsiTheme="minorHAnsi" w:cstheme="minorHAnsi"/>
        </w:rPr>
      </w:pPr>
      <w:r w:rsidRPr="00EA084E">
        <w:rPr>
          <w:rFonts w:asciiTheme="minorHAnsi" w:hAnsiTheme="minorHAnsi" w:cstheme="minorHAnsi"/>
        </w:rPr>
        <w:tab/>
        <w:t xml:space="preserve">Yukarıda belirtilen esaslar doğrultusunda uygulamada herhangi bir aksaklığa meydan verilmemesi ve mağduriyete neden olunmaması ve alınan kararlara uymayanlara Umumi Hıfzıssıhha Kanununun ilgili maddeleri gereğince idari işlem tesis edilmesi hususu; </w:t>
      </w:r>
    </w:p>
    <w:p w:rsidR="008B6F79" w:rsidRPr="00EA084E" w:rsidRDefault="008B6F79" w:rsidP="008B6F79">
      <w:pPr>
        <w:pStyle w:val="Default"/>
        <w:jc w:val="both"/>
        <w:rPr>
          <w:rFonts w:asciiTheme="minorHAnsi" w:hAnsiTheme="minorHAnsi" w:cstheme="minorHAnsi"/>
        </w:rPr>
      </w:pPr>
    </w:p>
    <w:p w:rsidR="008B6F79" w:rsidRPr="00EA084E" w:rsidRDefault="008B6F79" w:rsidP="008B6F79">
      <w:pPr>
        <w:jc w:val="both"/>
        <w:rPr>
          <w:rFonts w:cstheme="minorHAnsi"/>
          <w:sz w:val="24"/>
          <w:szCs w:val="24"/>
        </w:rPr>
      </w:pPr>
      <w:r w:rsidRPr="00EA084E">
        <w:rPr>
          <w:rFonts w:cstheme="minorHAnsi"/>
          <w:sz w:val="24"/>
          <w:szCs w:val="24"/>
        </w:rPr>
        <w:tab/>
        <w:t>İl Umumi Hıfzıssıhha Kurulu üyelerinin oy birliğiyle kabul edilmiştir.</w:t>
      </w:r>
    </w:p>
    <w:p w:rsidR="008B6F79" w:rsidRDefault="008B6F79" w:rsidP="008B6F79">
      <w:pPr>
        <w:rPr>
          <w:rFonts w:cstheme="minorHAnsi"/>
          <w:sz w:val="24"/>
          <w:szCs w:val="24"/>
        </w:rPr>
      </w:pPr>
    </w:p>
    <w:p w:rsidR="00CE7B64" w:rsidRDefault="00CE7B64" w:rsidP="008B6F79">
      <w:pPr>
        <w:rPr>
          <w:rFonts w:cstheme="minorHAnsi"/>
          <w:sz w:val="24"/>
          <w:szCs w:val="24"/>
        </w:rPr>
      </w:pPr>
    </w:p>
    <w:p w:rsidR="00CE7B64" w:rsidRPr="00DC6C33" w:rsidRDefault="00CE7B64" w:rsidP="008B6F79">
      <w:pPr>
        <w:rPr>
          <w:rFonts w:cstheme="minorHAnsi"/>
          <w:sz w:val="24"/>
          <w:szCs w:val="24"/>
        </w:rPr>
      </w:pPr>
    </w:p>
    <w:p w:rsidR="008B6F79" w:rsidRPr="00DC6C33" w:rsidRDefault="008B6F79" w:rsidP="008B6F79">
      <w:pPr>
        <w:rPr>
          <w:rFonts w:cstheme="minorHAnsi"/>
          <w:sz w:val="24"/>
          <w:szCs w:val="24"/>
        </w:rPr>
      </w:pPr>
      <w:r w:rsidRPr="00DC6C33">
        <w:rPr>
          <w:rFonts w:cstheme="minorHAnsi"/>
          <w:b/>
          <w:bCs/>
          <w:sz w:val="24"/>
          <w:szCs w:val="24"/>
        </w:rPr>
        <w:t xml:space="preserve">EK: </w:t>
      </w:r>
      <w:r w:rsidRPr="00DC6C33">
        <w:rPr>
          <w:rFonts w:cstheme="minorHAnsi"/>
          <w:sz w:val="24"/>
          <w:szCs w:val="24"/>
        </w:rPr>
        <w:t>Sokağa Çıkma Kısıtlamasından Muaf Yerler ve Kişiler Listesi</w:t>
      </w:r>
    </w:p>
    <w:p w:rsidR="00F22F44" w:rsidRDefault="00F22F44"/>
    <w:p w:rsidR="00212CD9" w:rsidRDefault="00212CD9"/>
    <w:p w:rsidR="00CE7B64" w:rsidRDefault="00CE7B64"/>
    <w:p w:rsidR="00CE7B64" w:rsidRDefault="00CE7B64"/>
    <w:p w:rsidR="00A82C25" w:rsidRDefault="00A82C25"/>
    <w:p w:rsidR="00A82C25" w:rsidRDefault="00A82C25"/>
    <w:p w:rsidR="00A82C25" w:rsidRDefault="00A82C25"/>
    <w:p w:rsidR="00A82C25" w:rsidRDefault="00A82C25"/>
    <w:p w:rsidR="00A82C25" w:rsidRDefault="00A82C25"/>
    <w:p w:rsidR="00A82C25" w:rsidRDefault="00A82C25"/>
    <w:p w:rsidR="00A82C25" w:rsidRDefault="00A82C25"/>
    <w:p w:rsidR="00A82C25" w:rsidRDefault="00A82C25"/>
    <w:p w:rsidR="00A82C25" w:rsidRDefault="00A82C25"/>
    <w:p w:rsidR="00A82C25" w:rsidRDefault="00A82C25"/>
    <w:p w:rsidR="00A82C25" w:rsidRDefault="00A82C25"/>
    <w:p w:rsidR="00A82C25" w:rsidRDefault="00A82C25"/>
    <w:p w:rsidR="00212CD9" w:rsidRDefault="00212CD9"/>
    <w:p w:rsidR="00212CD9" w:rsidRDefault="00212CD9" w:rsidP="00212CD9">
      <w:pPr>
        <w:autoSpaceDE w:val="0"/>
        <w:autoSpaceDN w:val="0"/>
        <w:adjustRightInd w:val="0"/>
        <w:spacing w:after="0" w:line="240" w:lineRule="auto"/>
        <w:jc w:val="both"/>
        <w:rPr>
          <w:rFonts w:cstheme="minorHAnsi"/>
          <w:b/>
          <w:bCs/>
          <w:color w:val="000000"/>
          <w:sz w:val="24"/>
          <w:szCs w:val="24"/>
        </w:rPr>
      </w:pPr>
      <w:r w:rsidRPr="00DC6C33">
        <w:rPr>
          <w:rFonts w:cstheme="minorHAnsi"/>
          <w:b/>
          <w:bCs/>
          <w:color w:val="000000"/>
          <w:sz w:val="24"/>
          <w:szCs w:val="24"/>
        </w:rPr>
        <w:lastRenderedPageBreak/>
        <w:t>EK: SOKAĞA ÇIKMA KISITLAMASINDAN MUAF YERLER VE KİŞİLER LİSTESİ</w:t>
      </w:r>
    </w:p>
    <w:p w:rsidR="00212CD9" w:rsidRPr="00DC6C33" w:rsidRDefault="00212CD9" w:rsidP="00212CD9">
      <w:pPr>
        <w:autoSpaceDE w:val="0"/>
        <w:autoSpaceDN w:val="0"/>
        <w:adjustRightInd w:val="0"/>
        <w:spacing w:after="0" w:line="240" w:lineRule="auto"/>
        <w:jc w:val="both"/>
        <w:rPr>
          <w:rFonts w:cstheme="minorHAnsi"/>
          <w:color w:val="000000"/>
          <w:sz w:val="24"/>
          <w:szCs w:val="24"/>
        </w:rPr>
      </w:pPr>
      <w:r w:rsidRPr="00DC6C33">
        <w:rPr>
          <w:rFonts w:cstheme="minorHAnsi"/>
          <w:b/>
          <w:bCs/>
          <w:color w:val="000000"/>
          <w:sz w:val="24"/>
          <w:szCs w:val="24"/>
        </w:rPr>
        <w:t xml:space="preserve"> </w:t>
      </w:r>
    </w:p>
    <w:p w:rsidR="00212CD9" w:rsidRDefault="00212CD9" w:rsidP="00212CD9">
      <w:pPr>
        <w:autoSpaceDE w:val="0"/>
        <w:autoSpaceDN w:val="0"/>
        <w:adjustRightInd w:val="0"/>
        <w:spacing w:after="0" w:line="240" w:lineRule="auto"/>
        <w:jc w:val="both"/>
        <w:rPr>
          <w:rFonts w:cstheme="minorHAnsi"/>
          <w:b/>
          <w:bCs/>
          <w:color w:val="000000"/>
          <w:sz w:val="24"/>
          <w:szCs w:val="24"/>
        </w:rPr>
      </w:pPr>
      <w:r w:rsidRPr="00DC6C33">
        <w:rPr>
          <w:rFonts w:cstheme="minorHAnsi"/>
          <w:b/>
          <w:bCs/>
          <w:color w:val="000000"/>
          <w:sz w:val="24"/>
          <w:szCs w:val="24"/>
        </w:rPr>
        <w:t>Sokağa çıkma kısıtlamalarının uygulanacağı süre ve günlerde istisna kapsamında olduğunu belgelemek ve muafiyet nedeni/</w:t>
      </w:r>
      <w:proofErr w:type="gramStart"/>
      <w:r w:rsidRPr="00DC6C33">
        <w:rPr>
          <w:rFonts w:cstheme="minorHAnsi"/>
          <w:b/>
          <w:bCs/>
          <w:color w:val="000000"/>
          <w:sz w:val="24"/>
          <w:szCs w:val="24"/>
        </w:rPr>
        <w:t>güzergahı</w:t>
      </w:r>
      <w:proofErr w:type="gramEnd"/>
      <w:r w:rsidRPr="00DC6C33">
        <w:rPr>
          <w:rFonts w:cstheme="minorHAnsi"/>
          <w:b/>
          <w:bCs/>
          <w:color w:val="000000"/>
          <w:sz w:val="24"/>
          <w:szCs w:val="24"/>
        </w:rPr>
        <w:t xml:space="preserve"> ile sınırlı olmak kaydıyla; </w:t>
      </w:r>
    </w:p>
    <w:p w:rsidR="00212CD9" w:rsidRPr="00DC6C33" w:rsidRDefault="00212CD9" w:rsidP="00212CD9">
      <w:pPr>
        <w:autoSpaceDE w:val="0"/>
        <w:autoSpaceDN w:val="0"/>
        <w:adjustRightInd w:val="0"/>
        <w:spacing w:after="0" w:line="240" w:lineRule="auto"/>
        <w:jc w:val="both"/>
        <w:rPr>
          <w:rFonts w:cstheme="minorHAnsi"/>
          <w:color w:val="000000"/>
          <w:sz w:val="24"/>
          <w:szCs w:val="24"/>
        </w:rPr>
      </w:pP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1. </w:t>
      </w:r>
      <w:r w:rsidRPr="00EA084E">
        <w:rPr>
          <w:rFonts w:cstheme="minorHAnsi"/>
          <w:bCs/>
          <w:color w:val="000000"/>
          <w:sz w:val="24"/>
          <w:szCs w:val="24"/>
        </w:rPr>
        <w:t>TBMM üyeleri ve çalışanları,</w:t>
      </w:r>
      <w:r w:rsidRPr="00DC6C33">
        <w:rPr>
          <w:rFonts w:cstheme="minorHAnsi"/>
          <w:b/>
          <w:bCs/>
          <w:color w:val="000000"/>
          <w:sz w:val="24"/>
          <w:szCs w:val="24"/>
        </w:rPr>
        <w:t xml:space="preserve">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2. </w:t>
      </w:r>
      <w:r w:rsidRPr="00EA084E">
        <w:rPr>
          <w:rFonts w:cstheme="minorHAnsi"/>
          <w:bCs/>
          <w:color w:val="000000"/>
          <w:sz w:val="24"/>
          <w:szCs w:val="24"/>
        </w:rPr>
        <w:t>Kamu düzeni ve güvenliğinin sağlanmasında görevli olanlar (özel güvenlik görevlileri dâhil),</w:t>
      </w:r>
      <w:r w:rsidRPr="00DC6C33">
        <w:rPr>
          <w:rFonts w:cstheme="minorHAnsi"/>
          <w:b/>
          <w:bCs/>
          <w:color w:val="000000"/>
          <w:sz w:val="24"/>
          <w:szCs w:val="24"/>
        </w:rPr>
        <w:t xml:space="preserve">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3. </w:t>
      </w:r>
      <w:r w:rsidRPr="00DC6C33">
        <w:rPr>
          <w:rFonts w:cstheme="minorHAnsi"/>
          <w:color w:val="000000"/>
          <w:sz w:val="24"/>
          <w:szCs w:val="24"/>
        </w:rPr>
        <w:t xml:space="preserve">Zorunlu kamu hizmetlerinin sürdürülmesi için gerekli kamu kurum ve kuruluşları ile işletmeler (Havalimanları, limanlar, sınır kapıları, gümrükler, karayolları, huzurevleri, yaşlı bakım evleri, </w:t>
      </w:r>
      <w:proofErr w:type="gramStart"/>
      <w:r w:rsidRPr="00DC6C33">
        <w:rPr>
          <w:rFonts w:cstheme="minorHAnsi"/>
          <w:color w:val="000000"/>
          <w:sz w:val="24"/>
          <w:szCs w:val="24"/>
        </w:rPr>
        <w:t>rehabilitasyon</w:t>
      </w:r>
      <w:proofErr w:type="gramEnd"/>
      <w:r w:rsidRPr="00DC6C33">
        <w:rPr>
          <w:rFonts w:cstheme="minorHAnsi"/>
          <w:color w:val="000000"/>
          <w:sz w:val="24"/>
          <w:szCs w:val="24"/>
        </w:rPr>
        <w:t xml:space="preserve">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 </w:t>
      </w:r>
      <w:proofErr w:type="spellStart"/>
      <w:r w:rsidRPr="00DC6C33">
        <w:rPr>
          <w:rFonts w:cstheme="minorHAnsi"/>
          <w:color w:val="000000"/>
          <w:sz w:val="24"/>
          <w:szCs w:val="24"/>
        </w:rPr>
        <w:t>cemevlerinin</w:t>
      </w:r>
      <w:proofErr w:type="spellEnd"/>
      <w:r w:rsidRPr="00DC6C33">
        <w:rPr>
          <w:rFonts w:cstheme="minorHAnsi"/>
          <w:color w:val="000000"/>
          <w:sz w:val="24"/>
          <w:szCs w:val="24"/>
        </w:rPr>
        <w:t xml:space="preserve"> dede ve görevlileri,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4. </w:t>
      </w:r>
      <w:r w:rsidRPr="00DC6C33">
        <w:rPr>
          <w:rFonts w:cstheme="minorHAnsi"/>
          <w:color w:val="000000"/>
          <w:sz w:val="24"/>
          <w:szCs w:val="24"/>
        </w:rPr>
        <w:t xml:space="preserve">Kamu ve özel sağlık kurum ve kuruluşları, eczaneler, veteriner klinikleri ve hayvan hastaneleri ile buralarda çalışanlar, hekimler ve veteriner hekimler,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5. </w:t>
      </w:r>
      <w:r w:rsidRPr="00EA084E">
        <w:rPr>
          <w:rFonts w:cstheme="minorHAnsi"/>
          <w:bCs/>
          <w:color w:val="000000"/>
          <w:sz w:val="24"/>
          <w:szCs w:val="24"/>
        </w:rPr>
        <w:t xml:space="preserve">Zorunlu sağlık randevusu olanlar (Kızılay'a yapılacak kan ve plazma bağışları </w:t>
      </w:r>
      <w:proofErr w:type="gramStart"/>
      <w:r w:rsidRPr="00EA084E">
        <w:rPr>
          <w:rFonts w:cstheme="minorHAnsi"/>
          <w:bCs/>
          <w:color w:val="000000"/>
          <w:sz w:val="24"/>
          <w:szCs w:val="24"/>
        </w:rPr>
        <w:t>dahil</w:t>
      </w:r>
      <w:proofErr w:type="gramEnd"/>
      <w:r w:rsidRPr="00EA084E">
        <w:rPr>
          <w:rFonts w:cstheme="minorHAnsi"/>
          <w:bCs/>
          <w:color w:val="000000"/>
          <w:sz w:val="24"/>
          <w:szCs w:val="24"/>
        </w:rPr>
        <w:t>),</w:t>
      </w:r>
      <w:r w:rsidRPr="00DC6C33">
        <w:rPr>
          <w:rFonts w:cstheme="minorHAnsi"/>
          <w:b/>
          <w:bCs/>
          <w:color w:val="000000"/>
          <w:sz w:val="24"/>
          <w:szCs w:val="24"/>
        </w:rPr>
        <w:t xml:space="preserve">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6. </w:t>
      </w:r>
      <w:r w:rsidRPr="00DC6C33">
        <w:rPr>
          <w:rFonts w:cstheme="minorHAnsi"/>
          <w:color w:val="000000"/>
          <w:sz w:val="24"/>
          <w:szCs w:val="24"/>
        </w:rPr>
        <w:t xml:space="preserve">İlaç, tıbbi cihaz, tıbbi maske ve dezenfektan üretimi, nakliyesi ve satışına ilişkin faaliyet yürüten iş yerleri ile buralarda çalışanlar,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7. </w:t>
      </w:r>
      <w:r w:rsidRPr="00EA084E">
        <w:rPr>
          <w:rFonts w:cstheme="minorHAnsi"/>
          <w:bCs/>
          <w:color w:val="000000"/>
          <w:sz w:val="24"/>
          <w:szCs w:val="24"/>
        </w:rPr>
        <w:t>Üretim ve imalat tesisleri ile inşaat faaliyetleri ve bu yerlerde çalışanlar,</w:t>
      </w:r>
      <w:r w:rsidRPr="00DC6C33">
        <w:rPr>
          <w:rFonts w:cstheme="minorHAnsi"/>
          <w:b/>
          <w:bCs/>
          <w:color w:val="000000"/>
          <w:sz w:val="24"/>
          <w:szCs w:val="24"/>
        </w:rPr>
        <w:t xml:space="preserve">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8. </w:t>
      </w:r>
      <w:r w:rsidRPr="00DC6C33">
        <w:rPr>
          <w:rFonts w:cstheme="minorHAnsi"/>
          <w:color w:val="000000"/>
          <w:sz w:val="24"/>
          <w:szCs w:val="24"/>
        </w:rPr>
        <w:t xml:space="preserve">Bitkisel ve hayvansal ürünlerin üretimi, sulanması, işlenmesi, ilaçlanması, hasadı, pazarlanması ve nakliyesinde çalışanlar,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9. </w:t>
      </w:r>
      <w:r w:rsidRPr="00DC6C33">
        <w:rPr>
          <w:rFonts w:cstheme="minorHAnsi"/>
          <w:color w:val="000000"/>
          <w:sz w:val="24"/>
          <w:szCs w:val="24"/>
        </w:rPr>
        <w:t xml:space="preserve">Tarımsal üretime ilişkin zirai ilaç̧ tohum, fide, gübre vb. ürünlerin satışı yapılan işyerleri ve buralarda çalışanlar,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10. </w:t>
      </w:r>
      <w:r w:rsidRPr="00DC6C33">
        <w:rPr>
          <w:rFonts w:cstheme="minorHAnsi"/>
          <w:color w:val="000000"/>
          <w:sz w:val="24"/>
          <w:szCs w:val="24"/>
        </w:rPr>
        <w:t xml:space="preserve">Yurt içi ve dışı taşımacılık (ihracat/ithalat/transit geçişler dâhil) ve lojistiğini yapan firmalar ve bunların çalışanları,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11. </w:t>
      </w:r>
      <w:r w:rsidRPr="00DC6C33">
        <w:rPr>
          <w:rFonts w:cstheme="minorHAnsi"/>
          <w:color w:val="000000"/>
          <w:sz w:val="24"/>
          <w:szCs w:val="24"/>
        </w:rPr>
        <w:t xml:space="preserve">Ürün ve/veya malzemelerin nakliyesinde ya da lojistiğinde (kargo </w:t>
      </w:r>
      <w:proofErr w:type="gramStart"/>
      <w:r w:rsidRPr="00DC6C33">
        <w:rPr>
          <w:rFonts w:cstheme="minorHAnsi"/>
          <w:color w:val="000000"/>
          <w:sz w:val="24"/>
          <w:szCs w:val="24"/>
        </w:rPr>
        <w:t>dahil</w:t>
      </w:r>
      <w:proofErr w:type="gramEnd"/>
      <w:r w:rsidRPr="00DC6C33">
        <w:rPr>
          <w:rFonts w:cstheme="minorHAnsi"/>
          <w:color w:val="000000"/>
          <w:sz w:val="24"/>
          <w:szCs w:val="24"/>
        </w:rPr>
        <w:t xml:space="preserve">), yurt içi ve yurt dışı taşımacılık, depolama ve ilgili faaliyetler kapsamında görevli olanlar, </w:t>
      </w:r>
    </w:p>
    <w:p w:rsidR="00212CD9" w:rsidRPr="00EA084E"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12. </w:t>
      </w:r>
      <w:r w:rsidRPr="00EA084E">
        <w:rPr>
          <w:rFonts w:cstheme="minorHAnsi"/>
          <w:bCs/>
          <w:color w:val="000000"/>
          <w:sz w:val="24"/>
          <w:szCs w:val="24"/>
        </w:rPr>
        <w:t xml:space="preserve">Oteller ve konaklama yerleri ile buralarda çalışanlar,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13. </w:t>
      </w:r>
      <w:r w:rsidRPr="00DC6C33">
        <w:rPr>
          <w:rFonts w:cstheme="minorHAnsi"/>
          <w:color w:val="000000"/>
          <w:sz w:val="24"/>
          <w:szCs w:val="24"/>
        </w:rPr>
        <w:t xml:space="preserve">Sokak hayvanlarını besleyecek olanlar, hayvan barınakları/çiftlikleri/bakım merkezlerinin görevlileri/gönüllü çalışanları ve 7486 sayılı Genelgemizle oluşturulan Hayvan Besleme Grubu üyeleri,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14. </w:t>
      </w:r>
      <w:r w:rsidRPr="00DC6C33">
        <w:rPr>
          <w:rFonts w:cstheme="minorHAnsi"/>
          <w:color w:val="000000"/>
          <w:sz w:val="24"/>
          <w:szCs w:val="24"/>
        </w:rPr>
        <w:t xml:space="preserve">İkametinin önü ile sınırlı olmak kaydıyla evcil hayvanlarının zorunlu ihtiyacını karşılamak üzere dışarı çıkanlar,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15. </w:t>
      </w:r>
      <w:r w:rsidRPr="00DC6C33">
        <w:rPr>
          <w:rFonts w:cstheme="minorHAnsi"/>
          <w:color w:val="000000"/>
          <w:sz w:val="24"/>
          <w:szCs w:val="24"/>
        </w:rPr>
        <w:t xml:space="preserve">Gazete, dergi, radyo, televizyon ve internet medya kuruluşları, film, dizi ve reklam yapım şirketleri, medya takip merkezleri, gazete basım matbaaları, bu yerlerde çalışanlar ile gazete dağıtıcıları,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16. </w:t>
      </w:r>
      <w:r w:rsidRPr="00EA084E">
        <w:rPr>
          <w:rFonts w:cstheme="minorHAnsi"/>
          <w:bCs/>
          <w:color w:val="000000"/>
          <w:sz w:val="24"/>
          <w:szCs w:val="24"/>
        </w:rPr>
        <w:t>Akaryakıt istasyonları, lastik tamircileri ve buralarda çalışanlar,</w:t>
      </w:r>
      <w:r w:rsidRPr="00DC6C33">
        <w:rPr>
          <w:rFonts w:cstheme="minorHAnsi"/>
          <w:b/>
          <w:bCs/>
          <w:color w:val="000000"/>
          <w:sz w:val="24"/>
          <w:szCs w:val="24"/>
        </w:rPr>
        <w:t xml:space="preserve">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17. </w:t>
      </w:r>
      <w:r w:rsidRPr="00EA084E">
        <w:rPr>
          <w:rFonts w:cstheme="minorHAnsi"/>
          <w:bCs/>
          <w:color w:val="000000"/>
          <w:sz w:val="24"/>
          <w:szCs w:val="24"/>
        </w:rPr>
        <w:t>Sebze/meyve ve su ürünleri toptancı halleri ile buralarda çalışanlar,</w:t>
      </w:r>
      <w:r w:rsidRPr="00DC6C33">
        <w:rPr>
          <w:rFonts w:cstheme="minorHAnsi"/>
          <w:b/>
          <w:bCs/>
          <w:color w:val="000000"/>
          <w:sz w:val="24"/>
          <w:szCs w:val="24"/>
        </w:rPr>
        <w:t xml:space="preserve">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18. </w:t>
      </w:r>
      <w:r w:rsidRPr="00DC6C33">
        <w:rPr>
          <w:rFonts w:cstheme="minorHAnsi"/>
          <w:color w:val="000000"/>
          <w:sz w:val="24"/>
          <w:szCs w:val="24"/>
        </w:rPr>
        <w:t xml:space="preserve">Ekmek üretiminin yapıldığı fırın ve/veya unlu mamul ruhsatlı işyerleri, üretilen ekmeğin dağıtımında görevli olan araçlar ile buralarda çalışanlar,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19. </w:t>
      </w:r>
      <w:r w:rsidRPr="00DC6C33">
        <w:rPr>
          <w:rFonts w:cstheme="minorHAnsi"/>
          <w:color w:val="000000"/>
          <w:sz w:val="24"/>
          <w:szCs w:val="24"/>
        </w:rPr>
        <w:t xml:space="preserve">Cenaze defin işlemlerinde görevli olanlar (din görevlileri, hastane ve belediye görevlileri vb.) ile birinci derece yakınlarının cenazelerine katılacak olanlar, </w:t>
      </w:r>
    </w:p>
    <w:p w:rsidR="00A82C25"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20. </w:t>
      </w:r>
      <w:r w:rsidRPr="00DC6C33">
        <w:rPr>
          <w:rFonts w:cstheme="minorHAnsi"/>
          <w:color w:val="000000"/>
          <w:sz w:val="24"/>
          <w:szCs w:val="24"/>
        </w:rPr>
        <w:t xml:space="preserve">Doğalgaz, elektrik, petrol sektöründe stratejik olarak faaliyet gösteren büyük tesis ve işletmeler (rafineri ve petrokimya tesisleri ile termik ve doğalgaz çevrim santralleri gibi) ile bu yerlerde çalışanlar,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bookmarkStart w:id="0" w:name="_GoBack"/>
      <w:bookmarkEnd w:id="0"/>
      <w:r w:rsidRPr="00DC6C33">
        <w:rPr>
          <w:rFonts w:cstheme="minorHAnsi"/>
          <w:b/>
          <w:bCs/>
          <w:color w:val="000000"/>
          <w:sz w:val="24"/>
          <w:szCs w:val="24"/>
        </w:rPr>
        <w:lastRenderedPageBreak/>
        <w:t xml:space="preserve">21. </w:t>
      </w:r>
      <w:r w:rsidRPr="00DC6C33">
        <w:rPr>
          <w:rFonts w:cstheme="minorHAnsi"/>
          <w:color w:val="000000"/>
          <w:sz w:val="24"/>
          <w:szCs w:val="24"/>
        </w:rPr>
        <w:t xml:space="preserve">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22. </w:t>
      </w:r>
      <w:r w:rsidRPr="00DC6C33">
        <w:rPr>
          <w:rFonts w:cstheme="minorHAnsi"/>
          <w:color w:val="000000"/>
          <w:sz w:val="24"/>
          <w:szCs w:val="24"/>
        </w:rPr>
        <w:t xml:space="preserve">Kargo, su, gazete ve mutfak tüpü dağıtım şirketleri ve çalışanları, </w:t>
      </w:r>
    </w:p>
    <w:p w:rsidR="00212CD9" w:rsidRPr="00DC6C33" w:rsidRDefault="00212CD9" w:rsidP="00212CD9">
      <w:pPr>
        <w:autoSpaceDE w:val="0"/>
        <w:autoSpaceDN w:val="0"/>
        <w:adjustRightInd w:val="0"/>
        <w:spacing w:after="106" w:line="240" w:lineRule="auto"/>
        <w:jc w:val="both"/>
        <w:rPr>
          <w:rFonts w:cstheme="minorHAnsi"/>
          <w:color w:val="000000"/>
          <w:sz w:val="24"/>
          <w:szCs w:val="24"/>
        </w:rPr>
      </w:pPr>
      <w:r w:rsidRPr="00DC6C33">
        <w:rPr>
          <w:rFonts w:cstheme="minorHAnsi"/>
          <w:b/>
          <w:bCs/>
          <w:color w:val="000000"/>
          <w:sz w:val="24"/>
          <w:szCs w:val="24"/>
        </w:rPr>
        <w:t xml:space="preserve">23. </w:t>
      </w:r>
      <w:r w:rsidRPr="00DC6C33">
        <w:rPr>
          <w:rFonts w:cstheme="minorHAnsi"/>
          <w:color w:val="000000"/>
          <w:sz w:val="24"/>
          <w:szCs w:val="24"/>
        </w:rPr>
        <w:t xml:space="preserve">Mahalli idarelerin toplu taşıma, temizlik, katı atık, su ve kanalizasyon, karla mücadele, ilaçlama, itfaiye ve mezarlık hizmetlerini yürütmek üzere çalışacak personeli, </w:t>
      </w:r>
    </w:p>
    <w:p w:rsidR="00212CD9" w:rsidRDefault="00212CD9" w:rsidP="00212CD9">
      <w:pPr>
        <w:jc w:val="both"/>
      </w:pPr>
      <w:r w:rsidRPr="00DC6C33">
        <w:rPr>
          <w:rFonts w:cstheme="minorHAnsi"/>
          <w:b/>
          <w:bCs/>
          <w:color w:val="000000"/>
          <w:sz w:val="24"/>
          <w:szCs w:val="24"/>
        </w:rPr>
        <w:t xml:space="preserve">24. </w:t>
      </w:r>
      <w:r w:rsidRPr="00DC6C33">
        <w:rPr>
          <w:rFonts w:cstheme="minorHAnsi"/>
          <w:color w:val="000000"/>
          <w:sz w:val="24"/>
          <w:szCs w:val="24"/>
        </w:rPr>
        <w:t>Şehir içi toplu ulaşım araçlarının (</w:t>
      </w:r>
      <w:proofErr w:type="spellStart"/>
      <w:r w:rsidRPr="00DC6C33">
        <w:rPr>
          <w:rFonts w:cstheme="minorHAnsi"/>
          <w:color w:val="000000"/>
          <w:sz w:val="24"/>
          <w:szCs w:val="24"/>
        </w:rPr>
        <w:t>metrobüs</w:t>
      </w:r>
      <w:proofErr w:type="spellEnd"/>
      <w:r w:rsidRPr="00DC6C33">
        <w:rPr>
          <w:rFonts w:cstheme="minorHAnsi"/>
          <w:color w:val="000000"/>
          <w:sz w:val="24"/>
          <w:szCs w:val="24"/>
        </w:rPr>
        <w:t xml:space="preserve">, </w:t>
      </w:r>
      <w:proofErr w:type="gramStart"/>
      <w:r w:rsidRPr="00DC6C33">
        <w:rPr>
          <w:rFonts w:cstheme="minorHAnsi"/>
          <w:color w:val="000000"/>
          <w:sz w:val="24"/>
          <w:szCs w:val="24"/>
        </w:rPr>
        <w:t>metro</w:t>
      </w:r>
      <w:proofErr w:type="gramEnd"/>
      <w:r w:rsidRPr="00DC6C33">
        <w:rPr>
          <w:rFonts w:cstheme="minorHAnsi"/>
          <w:color w:val="000000"/>
          <w:sz w:val="24"/>
          <w:szCs w:val="24"/>
        </w:rPr>
        <w:t>, otobüs, dolmuş, taksi vb.) sürücü ve</w:t>
      </w:r>
      <w:r>
        <w:rPr>
          <w:rFonts w:cstheme="minorHAnsi"/>
          <w:color w:val="000000"/>
          <w:sz w:val="24"/>
          <w:szCs w:val="24"/>
        </w:rPr>
        <w:t xml:space="preserve"> görevlileri,</w:t>
      </w:r>
    </w:p>
    <w:p w:rsidR="00212CD9" w:rsidRPr="007D7719" w:rsidRDefault="00212CD9" w:rsidP="00212CD9">
      <w:pPr>
        <w:jc w:val="both"/>
      </w:pPr>
      <w:r w:rsidRPr="007D7719">
        <w:rPr>
          <w:rFonts w:cstheme="minorHAnsi"/>
          <w:b/>
          <w:color w:val="000000"/>
          <w:sz w:val="24"/>
          <w:szCs w:val="24"/>
        </w:rPr>
        <w:t>25.</w:t>
      </w:r>
      <w:r>
        <w:rPr>
          <w:rFonts w:cstheme="minorHAnsi"/>
          <w:color w:val="000000"/>
          <w:sz w:val="24"/>
          <w:szCs w:val="24"/>
        </w:rPr>
        <w:t xml:space="preserve"> </w:t>
      </w:r>
      <w:r w:rsidRPr="00DC6C33">
        <w:rPr>
          <w:rFonts w:cstheme="minorHAnsi"/>
          <w:color w:val="000000"/>
          <w:sz w:val="24"/>
          <w:szCs w:val="24"/>
        </w:rPr>
        <w:t xml:space="preserve">Yurt, pansiyon, şantiye vb. toplu yerlerde kalanların gereksinim duyacağı temel ihtiyaçların karşılanmasında görevli olanlar, </w:t>
      </w:r>
    </w:p>
    <w:p w:rsidR="00212CD9" w:rsidRPr="00DC6C33" w:rsidRDefault="00212CD9" w:rsidP="00212CD9">
      <w:pPr>
        <w:autoSpaceDE w:val="0"/>
        <w:autoSpaceDN w:val="0"/>
        <w:adjustRightInd w:val="0"/>
        <w:spacing w:after="109" w:line="240" w:lineRule="auto"/>
        <w:jc w:val="both"/>
        <w:rPr>
          <w:rFonts w:cstheme="minorHAnsi"/>
          <w:color w:val="000000"/>
          <w:sz w:val="24"/>
          <w:szCs w:val="24"/>
        </w:rPr>
      </w:pPr>
      <w:r w:rsidRPr="00DC6C33">
        <w:rPr>
          <w:rFonts w:cstheme="minorHAnsi"/>
          <w:b/>
          <w:bCs/>
          <w:color w:val="000000"/>
          <w:sz w:val="24"/>
          <w:szCs w:val="24"/>
        </w:rPr>
        <w:t xml:space="preserve">26. </w:t>
      </w:r>
      <w:r w:rsidRPr="00DC6C33">
        <w:rPr>
          <w:rFonts w:cstheme="minorHAnsi"/>
          <w:color w:val="000000"/>
          <w:sz w:val="24"/>
          <w:szCs w:val="24"/>
        </w:rPr>
        <w:t xml:space="preserve">İş sağlığı ve güvenliği ile iş yerlerinin güvenliğini sağlamak amacıyla iş yerlerinde bulunması gerekli olan çalışanlar (iş yeri hekimi, iş güvenliği uzmanı, güvenlik görevlisi, bekçi vb.), </w:t>
      </w:r>
    </w:p>
    <w:p w:rsidR="00212CD9" w:rsidRPr="00DC6C33" w:rsidRDefault="00212CD9" w:rsidP="00212CD9">
      <w:pPr>
        <w:autoSpaceDE w:val="0"/>
        <w:autoSpaceDN w:val="0"/>
        <w:adjustRightInd w:val="0"/>
        <w:spacing w:after="109" w:line="240" w:lineRule="auto"/>
        <w:jc w:val="both"/>
        <w:rPr>
          <w:rFonts w:cstheme="minorHAnsi"/>
          <w:color w:val="000000"/>
          <w:sz w:val="24"/>
          <w:szCs w:val="24"/>
        </w:rPr>
      </w:pPr>
      <w:r w:rsidRPr="00DC6C33">
        <w:rPr>
          <w:rFonts w:cstheme="minorHAnsi"/>
          <w:b/>
          <w:bCs/>
          <w:color w:val="000000"/>
          <w:sz w:val="24"/>
          <w:szCs w:val="24"/>
        </w:rPr>
        <w:t xml:space="preserve">27. </w:t>
      </w:r>
      <w:r w:rsidRPr="00DC6C33">
        <w:rPr>
          <w:rFonts w:cstheme="minorHAnsi"/>
          <w:color w:val="000000"/>
          <w:sz w:val="24"/>
          <w:szCs w:val="24"/>
        </w:rPr>
        <w:t xml:space="preserve">Otizm, ağır </w:t>
      </w:r>
      <w:proofErr w:type="spellStart"/>
      <w:r w:rsidRPr="00DC6C33">
        <w:rPr>
          <w:rFonts w:cstheme="minorHAnsi"/>
          <w:color w:val="000000"/>
          <w:sz w:val="24"/>
          <w:szCs w:val="24"/>
        </w:rPr>
        <w:t>mental</w:t>
      </w:r>
      <w:proofErr w:type="spellEnd"/>
      <w:r w:rsidRPr="00DC6C33">
        <w:rPr>
          <w:rFonts w:cstheme="minorHAnsi"/>
          <w:color w:val="000000"/>
          <w:sz w:val="24"/>
          <w:szCs w:val="24"/>
        </w:rPr>
        <w:t xml:space="preserve"> </w:t>
      </w:r>
      <w:proofErr w:type="spellStart"/>
      <w:r w:rsidRPr="00DC6C33">
        <w:rPr>
          <w:rFonts w:cstheme="minorHAnsi"/>
          <w:color w:val="000000"/>
          <w:sz w:val="24"/>
          <w:szCs w:val="24"/>
        </w:rPr>
        <w:t>retardasyon</w:t>
      </w:r>
      <w:proofErr w:type="spellEnd"/>
      <w:r w:rsidRPr="00DC6C33">
        <w:rPr>
          <w:rFonts w:cstheme="minorHAnsi"/>
          <w:color w:val="000000"/>
          <w:sz w:val="24"/>
          <w:szCs w:val="24"/>
        </w:rPr>
        <w:t xml:space="preserve">, </w:t>
      </w:r>
      <w:proofErr w:type="spellStart"/>
      <w:r w:rsidRPr="00DC6C33">
        <w:rPr>
          <w:rFonts w:cstheme="minorHAnsi"/>
          <w:color w:val="000000"/>
          <w:sz w:val="24"/>
          <w:szCs w:val="24"/>
        </w:rPr>
        <w:t>down</w:t>
      </w:r>
      <w:proofErr w:type="spellEnd"/>
      <w:r w:rsidRPr="00DC6C33">
        <w:rPr>
          <w:rFonts w:cstheme="minorHAnsi"/>
          <w:color w:val="000000"/>
          <w:sz w:val="24"/>
          <w:szCs w:val="24"/>
        </w:rPr>
        <w:t xml:space="preserve"> </w:t>
      </w:r>
      <w:proofErr w:type="gramStart"/>
      <w:r w:rsidRPr="00DC6C33">
        <w:rPr>
          <w:rFonts w:cstheme="minorHAnsi"/>
          <w:color w:val="000000"/>
          <w:sz w:val="24"/>
          <w:szCs w:val="24"/>
        </w:rPr>
        <w:t>sendromu</w:t>
      </w:r>
      <w:proofErr w:type="gramEnd"/>
      <w:r w:rsidRPr="00DC6C33">
        <w:rPr>
          <w:rFonts w:cstheme="minorHAnsi"/>
          <w:color w:val="000000"/>
          <w:sz w:val="24"/>
          <w:szCs w:val="24"/>
        </w:rPr>
        <w:t xml:space="preserve"> gibi “Özel Gereksinimi” olanlar ile bunların veli/vasi veya refakatçileri, </w:t>
      </w:r>
    </w:p>
    <w:p w:rsidR="00212CD9" w:rsidRPr="00DC6C33" w:rsidRDefault="00212CD9" w:rsidP="00212CD9">
      <w:pPr>
        <w:autoSpaceDE w:val="0"/>
        <w:autoSpaceDN w:val="0"/>
        <w:adjustRightInd w:val="0"/>
        <w:spacing w:after="109" w:line="240" w:lineRule="auto"/>
        <w:jc w:val="both"/>
        <w:rPr>
          <w:rFonts w:cstheme="minorHAnsi"/>
          <w:color w:val="000000"/>
          <w:sz w:val="24"/>
          <w:szCs w:val="24"/>
        </w:rPr>
      </w:pPr>
      <w:r w:rsidRPr="00DC6C33">
        <w:rPr>
          <w:rFonts w:cstheme="minorHAnsi"/>
          <w:b/>
          <w:bCs/>
          <w:color w:val="000000"/>
          <w:sz w:val="24"/>
          <w:szCs w:val="24"/>
        </w:rPr>
        <w:t xml:space="preserve">28. </w:t>
      </w:r>
      <w:r w:rsidRPr="00DC6C33">
        <w:rPr>
          <w:rFonts w:cstheme="minorHAnsi"/>
          <w:color w:val="000000"/>
          <w:sz w:val="24"/>
          <w:szCs w:val="24"/>
        </w:rPr>
        <w:t xml:space="preserve">Mahkeme kararı çerçevesinde çocukları ile şahsi münasebet tesis edecekler (mahkeme kararını ibraz etmeleri şartı ile), </w:t>
      </w:r>
    </w:p>
    <w:p w:rsidR="00212CD9" w:rsidRPr="00DC6C33" w:rsidRDefault="00212CD9" w:rsidP="00212CD9">
      <w:pPr>
        <w:autoSpaceDE w:val="0"/>
        <w:autoSpaceDN w:val="0"/>
        <w:adjustRightInd w:val="0"/>
        <w:spacing w:after="109" w:line="240" w:lineRule="auto"/>
        <w:jc w:val="both"/>
        <w:rPr>
          <w:rFonts w:cstheme="minorHAnsi"/>
          <w:color w:val="000000"/>
          <w:sz w:val="24"/>
          <w:szCs w:val="24"/>
        </w:rPr>
      </w:pPr>
      <w:r w:rsidRPr="00DC6C33">
        <w:rPr>
          <w:rFonts w:cstheme="minorHAnsi"/>
          <w:b/>
          <w:bCs/>
          <w:color w:val="000000"/>
          <w:sz w:val="24"/>
          <w:szCs w:val="24"/>
        </w:rPr>
        <w:t xml:space="preserve">29. </w:t>
      </w:r>
      <w:r w:rsidRPr="00DC6C33">
        <w:rPr>
          <w:rFonts w:cstheme="minorHAnsi"/>
          <w:color w:val="000000"/>
          <w:sz w:val="24"/>
          <w:szCs w:val="24"/>
        </w:rPr>
        <w:t xml:space="preserve">Yurt içi ve yurt dışı müsabaka ve kamplara katılacak olan milli sporcular ile seyircisiz oynanabilecek profesyonel spor müsabakalarındaki sporcu, yönetici ve diğer görevliler, </w:t>
      </w:r>
    </w:p>
    <w:p w:rsidR="00212CD9" w:rsidRPr="00DC6C33" w:rsidRDefault="00212CD9" w:rsidP="00212CD9">
      <w:pPr>
        <w:autoSpaceDE w:val="0"/>
        <w:autoSpaceDN w:val="0"/>
        <w:adjustRightInd w:val="0"/>
        <w:spacing w:after="109" w:line="240" w:lineRule="auto"/>
        <w:jc w:val="both"/>
        <w:rPr>
          <w:rFonts w:cstheme="minorHAnsi"/>
          <w:color w:val="000000"/>
          <w:sz w:val="24"/>
          <w:szCs w:val="24"/>
        </w:rPr>
      </w:pPr>
      <w:r w:rsidRPr="00DC6C33">
        <w:rPr>
          <w:rFonts w:cstheme="minorHAnsi"/>
          <w:b/>
          <w:bCs/>
          <w:color w:val="000000"/>
          <w:sz w:val="24"/>
          <w:szCs w:val="24"/>
        </w:rPr>
        <w:t xml:space="preserve">30. </w:t>
      </w:r>
      <w:r w:rsidRPr="00DC6C33">
        <w:rPr>
          <w:rFonts w:cstheme="minorHAnsi"/>
          <w:color w:val="000000"/>
          <w:sz w:val="24"/>
          <w:szCs w:val="24"/>
        </w:rPr>
        <w:t xml:space="preserve">Bankalar başta olmak üzere yurt çapında yaygın hizmet ağı olan kurum, kuruluş ve işletmelerin bilgi işlem merkezleri ile çalışanları (asgari sayıda olmak kaydıyla), </w:t>
      </w:r>
    </w:p>
    <w:p w:rsidR="00212CD9" w:rsidRPr="00DC6C33" w:rsidRDefault="00212CD9" w:rsidP="00212CD9">
      <w:pPr>
        <w:autoSpaceDE w:val="0"/>
        <w:autoSpaceDN w:val="0"/>
        <w:adjustRightInd w:val="0"/>
        <w:spacing w:after="109" w:line="240" w:lineRule="auto"/>
        <w:jc w:val="both"/>
        <w:rPr>
          <w:rFonts w:cstheme="minorHAnsi"/>
          <w:color w:val="000000"/>
          <w:sz w:val="24"/>
          <w:szCs w:val="24"/>
        </w:rPr>
      </w:pPr>
      <w:r w:rsidRPr="00DC6C33">
        <w:rPr>
          <w:rFonts w:cstheme="minorHAnsi"/>
          <w:b/>
          <w:bCs/>
          <w:color w:val="000000"/>
          <w:sz w:val="24"/>
          <w:szCs w:val="24"/>
        </w:rPr>
        <w:t xml:space="preserve">31. </w:t>
      </w:r>
      <w:r w:rsidRPr="00DC6C33">
        <w:rPr>
          <w:rFonts w:cstheme="minorHAnsi"/>
          <w:color w:val="000000"/>
          <w:sz w:val="24"/>
          <w:szCs w:val="24"/>
        </w:rPr>
        <w:t xml:space="preserve">ÖSYM tarafından ilan edilen sınavlar ile merkezi düzeyde planlanan sınavlara katılacağını belgeleyenler (bu kişilerin yanlarında bulunan eş, kardeş, anne veya babadan bir refakatçi) ile sınav görevlileri, </w:t>
      </w:r>
    </w:p>
    <w:p w:rsidR="00212CD9" w:rsidRPr="00DC6C33" w:rsidRDefault="00212CD9" w:rsidP="00212CD9">
      <w:pPr>
        <w:autoSpaceDE w:val="0"/>
        <w:autoSpaceDN w:val="0"/>
        <w:adjustRightInd w:val="0"/>
        <w:spacing w:after="109" w:line="240" w:lineRule="auto"/>
        <w:jc w:val="both"/>
        <w:rPr>
          <w:rFonts w:cstheme="minorHAnsi"/>
          <w:color w:val="000000"/>
          <w:sz w:val="24"/>
          <w:szCs w:val="24"/>
        </w:rPr>
      </w:pPr>
      <w:r w:rsidRPr="00DC6C33">
        <w:rPr>
          <w:rFonts w:cstheme="minorHAnsi"/>
          <w:b/>
          <w:bCs/>
          <w:color w:val="000000"/>
          <w:sz w:val="24"/>
          <w:szCs w:val="24"/>
        </w:rPr>
        <w:t xml:space="preserve">32. </w:t>
      </w:r>
      <w:r w:rsidRPr="00DC6C33">
        <w:rPr>
          <w:rFonts w:cstheme="minorHAnsi"/>
          <w:color w:val="000000"/>
          <w:sz w:val="24"/>
          <w:szCs w:val="24"/>
        </w:rPr>
        <w:t xml:space="preserve">İl/İlçe Umumi Hıfzıssıhha Kurullarınca izin verilen, şehirlerarası karayolları kenarında bulunan dinleme tesislerinde yer alan yeme-içme yerleri ve buralarda çalışanlar, </w:t>
      </w:r>
    </w:p>
    <w:p w:rsidR="00212CD9" w:rsidRPr="00DC6C33" w:rsidRDefault="00212CD9" w:rsidP="00212CD9">
      <w:pPr>
        <w:autoSpaceDE w:val="0"/>
        <w:autoSpaceDN w:val="0"/>
        <w:adjustRightInd w:val="0"/>
        <w:spacing w:after="109" w:line="240" w:lineRule="auto"/>
        <w:jc w:val="both"/>
        <w:rPr>
          <w:rFonts w:cstheme="minorHAnsi"/>
          <w:color w:val="000000"/>
          <w:sz w:val="24"/>
          <w:szCs w:val="24"/>
        </w:rPr>
      </w:pPr>
      <w:r w:rsidRPr="00DC6C33">
        <w:rPr>
          <w:rFonts w:cstheme="minorHAnsi"/>
          <w:b/>
          <w:bCs/>
          <w:color w:val="000000"/>
          <w:sz w:val="24"/>
          <w:szCs w:val="24"/>
        </w:rPr>
        <w:t xml:space="preserve">33. </w:t>
      </w:r>
      <w:r w:rsidRPr="00DC6C33">
        <w:rPr>
          <w:rFonts w:cstheme="minorHAnsi"/>
          <w:color w:val="000000"/>
          <w:sz w:val="24"/>
          <w:szCs w:val="24"/>
        </w:rPr>
        <w:t xml:space="preserve">Zorunlu müdafi/vekil, duruşma, ifade gibi yargısal görevlerin icrasıyla sınırlı kalmak kaydıyla zorunlu hallerde bürolarına, vekili bulundukları iş yerlerine, adliyelere, kolluk birimlerine, resmî kurumlara gitmeleri kaydıyla avukatlar ve avukat stajyerleri, </w:t>
      </w:r>
    </w:p>
    <w:p w:rsidR="00212CD9" w:rsidRPr="00DC6C33" w:rsidRDefault="00212CD9" w:rsidP="00212CD9">
      <w:pPr>
        <w:autoSpaceDE w:val="0"/>
        <w:autoSpaceDN w:val="0"/>
        <w:adjustRightInd w:val="0"/>
        <w:spacing w:after="0" w:line="240" w:lineRule="auto"/>
        <w:jc w:val="both"/>
        <w:rPr>
          <w:rFonts w:cstheme="minorHAnsi"/>
          <w:color w:val="000000"/>
          <w:sz w:val="24"/>
          <w:szCs w:val="24"/>
        </w:rPr>
      </w:pPr>
      <w:proofErr w:type="gramStart"/>
      <w:r w:rsidRPr="00DC6C33">
        <w:rPr>
          <w:rFonts w:cstheme="minorHAnsi"/>
          <w:b/>
          <w:bCs/>
          <w:color w:val="000000"/>
          <w:sz w:val="24"/>
          <w:szCs w:val="24"/>
        </w:rPr>
        <w:t xml:space="preserve">34. </w:t>
      </w:r>
      <w:r w:rsidRPr="00DC6C33">
        <w:rPr>
          <w:rFonts w:cstheme="minorHAnsi"/>
          <w:color w:val="000000"/>
          <w:sz w:val="24"/>
          <w:szCs w:val="24"/>
        </w:rPr>
        <w:t xml:space="preserve">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 </w:t>
      </w:r>
      <w:r w:rsidRPr="00DC6C33">
        <w:rPr>
          <w:rFonts w:cstheme="minorHAnsi"/>
          <w:b/>
          <w:bCs/>
          <w:color w:val="000000"/>
          <w:sz w:val="24"/>
          <w:szCs w:val="24"/>
        </w:rPr>
        <w:t xml:space="preserve">35. </w:t>
      </w:r>
      <w:r w:rsidRPr="00DC6C33">
        <w:rPr>
          <w:rFonts w:cstheme="minorHAnsi"/>
          <w:color w:val="000000"/>
          <w:sz w:val="24"/>
          <w:szCs w:val="24"/>
        </w:rPr>
        <w:t xml:space="preserve">Profesyonel site yöneticileri ile 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 </w:t>
      </w:r>
      <w:proofErr w:type="gramEnd"/>
    </w:p>
    <w:p w:rsidR="00212CD9" w:rsidRPr="00DC6C33" w:rsidRDefault="00212CD9" w:rsidP="00212CD9">
      <w:pPr>
        <w:autoSpaceDE w:val="0"/>
        <w:autoSpaceDN w:val="0"/>
        <w:adjustRightInd w:val="0"/>
        <w:spacing w:after="0" w:line="240" w:lineRule="auto"/>
        <w:jc w:val="both"/>
        <w:rPr>
          <w:rFonts w:cstheme="minorHAnsi"/>
          <w:color w:val="000000"/>
          <w:sz w:val="24"/>
          <w:szCs w:val="24"/>
        </w:rPr>
      </w:pPr>
    </w:p>
    <w:p w:rsidR="00212CD9" w:rsidRPr="00DC6C33" w:rsidRDefault="00212CD9" w:rsidP="00212CD9">
      <w:pPr>
        <w:autoSpaceDE w:val="0"/>
        <w:autoSpaceDN w:val="0"/>
        <w:adjustRightInd w:val="0"/>
        <w:spacing w:after="0" w:line="240" w:lineRule="auto"/>
        <w:jc w:val="both"/>
        <w:rPr>
          <w:rFonts w:cstheme="minorHAnsi"/>
          <w:color w:val="000000"/>
          <w:sz w:val="24"/>
          <w:szCs w:val="24"/>
        </w:rPr>
      </w:pPr>
      <w:r w:rsidRPr="00DC6C33">
        <w:rPr>
          <w:rFonts w:cstheme="minorHAnsi"/>
          <w:b/>
          <w:bCs/>
          <w:color w:val="000000"/>
          <w:sz w:val="24"/>
          <w:szCs w:val="24"/>
        </w:rPr>
        <w:t xml:space="preserve">36. </w:t>
      </w:r>
      <w:r w:rsidRPr="00DC6C33">
        <w:rPr>
          <w:rFonts w:cstheme="minorHAnsi"/>
          <w:color w:val="000000"/>
          <w:sz w:val="24"/>
          <w:szCs w:val="24"/>
        </w:rPr>
        <w:t xml:space="preserve">İş yerinde bulunan hayvanların günlük bakım ve beslenmelerini yapabilmek için ikamet ile işyeri arasındaki güzergâh ile sınırlı olmak kaydıyla evcil hayvan satışı yapan iş yerlerinin sahipleri ve çalışanları, </w:t>
      </w:r>
      <w:r w:rsidRPr="00DC6C33">
        <w:rPr>
          <w:rFonts w:cstheme="minorHAnsi"/>
          <w:b/>
          <w:bCs/>
          <w:color w:val="000000"/>
          <w:sz w:val="24"/>
          <w:szCs w:val="24"/>
        </w:rPr>
        <w:t xml:space="preserve">37. </w:t>
      </w:r>
      <w:r w:rsidRPr="00DC6C33">
        <w:rPr>
          <w:rFonts w:cstheme="minorHAnsi"/>
          <w:color w:val="000000"/>
          <w:sz w:val="24"/>
          <w:szCs w:val="24"/>
        </w:rPr>
        <w:t xml:space="preserve">Sadece yarış atlarının bakım ve beslenmelerini ve yarışlara hazırlık antrenmanlarını yapmak ve ikamet ile yarış ya da antrenman alanı arasındaki güzergâhla sınırlı kalmak kaydıyla at sahipleri, </w:t>
      </w:r>
      <w:proofErr w:type="gramStart"/>
      <w:r w:rsidRPr="00DC6C33">
        <w:rPr>
          <w:rFonts w:cstheme="minorHAnsi"/>
          <w:color w:val="000000"/>
          <w:sz w:val="24"/>
          <w:szCs w:val="24"/>
        </w:rPr>
        <w:t>antrenörler</w:t>
      </w:r>
      <w:proofErr w:type="gramEnd"/>
      <w:r w:rsidRPr="00DC6C33">
        <w:rPr>
          <w:rFonts w:cstheme="minorHAnsi"/>
          <w:color w:val="000000"/>
          <w:sz w:val="24"/>
          <w:szCs w:val="24"/>
        </w:rPr>
        <w:t xml:space="preserve">, seyisler ve diğer çalışanlar, </w:t>
      </w:r>
    </w:p>
    <w:p w:rsidR="00212CD9" w:rsidRPr="00DC6C33" w:rsidRDefault="00212CD9" w:rsidP="00212CD9">
      <w:pPr>
        <w:autoSpaceDE w:val="0"/>
        <w:autoSpaceDN w:val="0"/>
        <w:adjustRightInd w:val="0"/>
        <w:spacing w:after="111" w:line="240" w:lineRule="auto"/>
        <w:jc w:val="both"/>
        <w:rPr>
          <w:rFonts w:cstheme="minorHAnsi"/>
          <w:color w:val="000000"/>
          <w:sz w:val="24"/>
          <w:szCs w:val="24"/>
        </w:rPr>
      </w:pPr>
      <w:r w:rsidRPr="00DC6C33">
        <w:rPr>
          <w:rFonts w:cstheme="minorHAnsi"/>
          <w:b/>
          <w:bCs/>
          <w:color w:val="000000"/>
          <w:sz w:val="24"/>
          <w:szCs w:val="24"/>
        </w:rPr>
        <w:t xml:space="preserve">38. </w:t>
      </w:r>
      <w:r w:rsidRPr="00DC6C33">
        <w:rPr>
          <w:rFonts w:cstheme="minorHAnsi"/>
          <w:color w:val="000000"/>
          <w:sz w:val="24"/>
          <w:szCs w:val="24"/>
        </w:rPr>
        <w:t xml:space="preserve">Sadece ilaçlama faaliyetleri için zorunlu olan güzergâhlarda kalmak ve bu durumu belgelemek kaydıyla iş yerlerinin haşere ve diğer zararlı böceklere karşı ilaçlamasını yapan firmalarda görevli olanlar, </w:t>
      </w:r>
    </w:p>
    <w:p w:rsidR="00212CD9" w:rsidRPr="00DC6C33" w:rsidRDefault="00212CD9" w:rsidP="00212CD9">
      <w:pPr>
        <w:autoSpaceDE w:val="0"/>
        <w:autoSpaceDN w:val="0"/>
        <w:adjustRightInd w:val="0"/>
        <w:spacing w:after="111" w:line="240" w:lineRule="auto"/>
        <w:jc w:val="both"/>
        <w:rPr>
          <w:rFonts w:cstheme="minorHAnsi"/>
          <w:color w:val="000000"/>
          <w:sz w:val="24"/>
          <w:szCs w:val="24"/>
        </w:rPr>
      </w:pPr>
      <w:r w:rsidRPr="00DC6C33">
        <w:rPr>
          <w:rFonts w:cstheme="minorHAnsi"/>
          <w:b/>
          <w:bCs/>
          <w:color w:val="000000"/>
          <w:sz w:val="24"/>
          <w:szCs w:val="24"/>
        </w:rPr>
        <w:t xml:space="preserve">39. </w:t>
      </w:r>
      <w:r w:rsidRPr="00DC6C33">
        <w:rPr>
          <w:rFonts w:cstheme="minorHAnsi"/>
          <w:color w:val="000000"/>
          <w:sz w:val="24"/>
          <w:szCs w:val="24"/>
        </w:rPr>
        <w:t xml:space="preserve">Muafiyet nedenine bağlı olmak ve ikametlerinden işyerlerine gidiş/gelişleri ile sınırlı olmak kaydıyla serbest muhasebeciler, serbest muhasebeci mali müşavirler, yeminli mali müşavirler ile çalışanları. </w:t>
      </w:r>
    </w:p>
    <w:p w:rsidR="00212CD9" w:rsidRPr="00DC6C33" w:rsidRDefault="00212CD9" w:rsidP="00212CD9">
      <w:pPr>
        <w:autoSpaceDE w:val="0"/>
        <w:autoSpaceDN w:val="0"/>
        <w:adjustRightInd w:val="0"/>
        <w:spacing w:after="111" w:line="240" w:lineRule="auto"/>
        <w:jc w:val="both"/>
        <w:rPr>
          <w:rFonts w:cstheme="minorHAnsi"/>
          <w:color w:val="000000"/>
          <w:sz w:val="24"/>
          <w:szCs w:val="24"/>
        </w:rPr>
      </w:pPr>
      <w:r w:rsidRPr="00DC6C33">
        <w:rPr>
          <w:rFonts w:cstheme="minorHAnsi"/>
          <w:b/>
          <w:bCs/>
          <w:color w:val="000000"/>
          <w:sz w:val="24"/>
          <w:szCs w:val="24"/>
        </w:rPr>
        <w:lastRenderedPageBreak/>
        <w:t xml:space="preserve">40. </w:t>
      </w:r>
      <w:r w:rsidRPr="00DC6C33">
        <w:rPr>
          <w:rFonts w:cstheme="minorHAnsi"/>
          <w:color w:val="000000"/>
          <w:sz w:val="24"/>
          <w:szCs w:val="24"/>
        </w:rPr>
        <w:t xml:space="preserve">Arı Kayıt Sistemi (AKS) Belgesinin ibraz etmek ve ikametle arı kovanlarının bulunduğu yer arasındaki güzergâh ile sınırlı olmak kaydıyla aynı şehir içerisinde arı kovanlarının bulunduğu alanlara gidip gelmek isteyen arıcılar. </w:t>
      </w:r>
    </w:p>
    <w:p w:rsidR="00212CD9" w:rsidRPr="004C527F" w:rsidRDefault="00212CD9" w:rsidP="00212CD9">
      <w:pPr>
        <w:autoSpaceDE w:val="0"/>
        <w:autoSpaceDN w:val="0"/>
        <w:adjustRightInd w:val="0"/>
        <w:spacing w:after="0" w:line="240" w:lineRule="auto"/>
        <w:jc w:val="both"/>
        <w:rPr>
          <w:rFonts w:cstheme="minorHAnsi"/>
          <w:color w:val="000000"/>
          <w:sz w:val="24"/>
          <w:szCs w:val="24"/>
        </w:rPr>
      </w:pPr>
      <w:r w:rsidRPr="00DC6C33">
        <w:rPr>
          <w:rFonts w:cstheme="minorHAnsi"/>
          <w:b/>
          <w:bCs/>
          <w:color w:val="000000"/>
          <w:sz w:val="24"/>
          <w:szCs w:val="24"/>
        </w:rPr>
        <w:t xml:space="preserve">41. </w:t>
      </w:r>
      <w:r w:rsidRPr="004C527F">
        <w:rPr>
          <w:rFonts w:cstheme="minorHAnsi"/>
          <w:bCs/>
          <w:color w:val="000000"/>
          <w:sz w:val="24"/>
          <w:szCs w:val="24"/>
        </w:rPr>
        <w:t xml:space="preserve">Kurumsal kimlik kartlarını ibraz etmek kaydıyla turkuaz basın kartı sahibi olan basın mensupları. </w:t>
      </w:r>
    </w:p>
    <w:p w:rsidR="00212CD9" w:rsidRDefault="00212CD9" w:rsidP="00212CD9"/>
    <w:p w:rsidR="00212CD9" w:rsidRDefault="00212CD9"/>
    <w:sectPr w:rsidR="00212CD9" w:rsidSect="00A82C2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72"/>
    <w:rsid w:val="00212CD9"/>
    <w:rsid w:val="00632A0C"/>
    <w:rsid w:val="008B6F79"/>
    <w:rsid w:val="00A82C25"/>
    <w:rsid w:val="00CE7B64"/>
    <w:rsid w:val="00D06D72"/>
    <w:rsid w:val="00F22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DA57"/>
  <w15:chartTrackingRefBased/>
  <w15:docId w15:val="{34A6D44F-ACCC-4524-8E14-863B2E51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F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B6F7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3977</Words>
  <Characters>22671</Characters>
  <Application>Microsoft Office Word</Application>
  <DocSecurity>0</DocSecurity>
  <Lines>188</Lines>
  <Paragraphs>53</Paragraphs>
  <ScaleCrop>false</ScaleCrop>
  <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6</cp:revision>
  <dcterms:created xsi:type="dcterms:W3CDTF">2021-06-01T06:23:00Z</dcterms:created>
  <dcterms:modified xsi:type="dcterms:W3CDTF">2021-06-01T06:31:00Z</dcterms:modified>
</cp:coreProperties>
</file>